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9173" w:h="1453" w:hRule="exact" w:wrap="around" w:vAnchor="page" w:hAnchor="page" w:x="3882" w:y="4841"/>
        <w:widowControl w:val="0"/>
        <w:keepNext w:val="0"/>
        <w:keepLines w:val="0"/>
        <w:shd w:val="clear" w:color="auto" w:fill="auto"/>
        <w:bidi w:val="0"/>
        <w:spacing w:before="0" w:after="0"/>
        <w:ind w:left="0" w:right="2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КРАСНОДАРСКИЙ КРАЙ МУПУКС НОВОКУБАНСКОГО РАЙОНА</w:t>
      </w:r>
    </w:p>
    <w:p>
      <w:pPr>
        <w:pStyle w:val="Style5"/>
        <w:framePr w:w="9173" w:h="2712" w:hRule="exact" w:wrap="around" w:vAnchor="page" w:hAnchor="page" w:x="3882" w:y="854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240" w:firstLine="3360"/>
      </w:pPr>
      <w:r>
        <w:rPr>
          <w:lang w:val="ru-RU" w:eastAsia="ru-RU" w:bidi="ru-RU"/>
          <w:w w:val="100"/>
          <w:color w:val="000000"/>
          <w:position w:val="0"/>
        </w:rPr>
        <w:t>ОБОСНОВАНИЕ необходимости получения разрешения на отклонение от предельных параметров при строительстве индивидуального жилого дома на земельном участке по адресу: г. Новокубанск, ул. Московская, 31/1</w:t>
      </w:r>
    </w:p>
    <w:p>
      <w:pPr>
        <w:pStyle w:val="Style7"/>
        <w:framePr w:w="9173" w:h="362" w:hRule="exact" w:wrap="around" w:vAnchor="page" w:hAnchor="page" w:x="3882" w:y="12744"/>
        <w:widowControl w:val="0"/>
        <w:keepNext w:val="0"/>
        <w:keepLines w:val="0"/>
        <w:shd w:val="clear" w:color="auto" w:fill="auto"/>
        <w:bidi w:val="0"/>
        <w:spacing w:before="0" w:after="0" w:line="300" w:lineRule="exact"/>
        <w:ind w:left="0" w:right="220" w:firstLine="0"/>
      </w:pPr>
      <w:r>
        <w:rPr>
          <w:lang w:val="ru-RU" w:eastAsia="ru-RU" w:bidi="ru-RU"/>
          <w:w w:val="100"/>
          <w:color w:val="000000"/>
          <w:position w:val="0"/>
        </w:rPr>
        <w:t>1942-1219-0</w:t>
      </w:r>
    </w:p>
    <w:p>
      <w:pPr>
        <w:pStyle w:val="Style9"/>
        <w:framePr w:w="1886" w:h="993" w:hRule="exact" w:wrap="around" w:vAnchor="page" w:hAnchor="page" w:x="7592" w:y="1817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9"/>
        <w:framePr w:w="1886" w:h="993" w:hRule="exact" w:wrap="around" w:vAnchor="page" w:hAnchor="page" w:x="7592" w:y="18175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framePr w:w="3974" w:h="1388" w:hRule="exact" w:wrap="around" w:vAnchor="page" w:hAnchor="page" w:x="6759" w:y="4771"/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КРАСНОДАРСКИЙ КРАЙ МУПУКС НОВОКУБАНСКОГО РАЙОНА</w:t>
      </w:r>
    </w:p>
    <w:p>
      <w:pPr>
        <w:pStyle w:val="Style3"/>
        <w:framePr w:wrap="around" w:vAnchor="page" w:hAnchor="page" w:x="3755" w:y="719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Заказчик: гр. Остапенко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JLA.</w:t>
      </w:r>
    </w:p>
    <w:p>
      <w:pPr>
        <w:pStyle w:val="Style5"/>
        <w:framePr w:w="9427" w:h="2717" w:hRule="exact" w:wrap="around" w:vAnchor="page" w:hAnchor="page" w:x="3755" w:y="993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40" w:right="260" w:firstLine="3360"/>
      </w:pPr>
      <w:r>
        <w:rPr>
          <w:lang w:val="ru-RU" w:eastAsia="ru-RU" w:bidi="ru-RU"/>
          <w:w w:val="100"/>
          <w:color w:val="000000"/>
          <w:position w:val="0"/>
        </w:rPr>
        <w:t>ОБОСНОВАНИЕ необходимости получения разрешения на отклонение от предельных параметров при строительстве индивидуального</w:t>
      </w:r>
    </w:p>
    <w:p>
      <w:pPr>
        <w:pStyle w:val="Style5"/>
        <w:framePr w:w="9427" w:h="2717" w:hRule="exact" w:wrap="around" w:vAnchor="page" w:hAnchor="page" w:x="3755" w:y="993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200" w:right="1420"/>
      </w:pPr>
      <w:r>
        <w:rPr>
          <w:lang w:val="ru-RU" w:eastAsia="ru-RU" w:bidi="ru-RU"/>
          <w:w w:val="100"/>
          <w:color w:val="000000"/>
          <w:position w:val="0"/>
        </w:rPr>
        <w:t>жилого дома на земельном участке по адресу: г. Новокубанск, ул. Московская, 31/1</w:t>
      </w:r>
    </w:p>
    <w:p>
      <w:pPr>
        <w:pStyle w:val="Style7"/>
        <w:framePr w:w="9427" w:h="358" w:hRule="exact" w:wrap="around" w:vAnchor="page" w:hAnchor="page" w:x="3755" w:y="13670"/>
        <w:widowControl w:val="0"/>
        <w:keepNext w:val="0"/>
        <w:keepLines w:val="0"/>
        <w:shd w:val="clear" w:color="auto" w:fill="auto"/>
        <w:bidi w:val="0"/>
        <w:spacing w:before="0" w:after="0" w:line="300" w:lineRule="exact"/>
        <w:ind w:left="0" w:right="360" w:firstLine="0"/>
      </w:pPr>
      <w:r>
        <w:rPr>
          <w:lang w:val="ru-RU" w:eastAsia="ru-RU" w:bidi="ru-RU"/>
          <w:w w:val="100"/>
          <w:color w:val="000000"/>
          <w:position w:val="0"/>
        </w:rPr>
        <w:t>1942-1219-0</w:t>
      </w:r>
    </w:p>
    <w:p>
      <w:pPr>
        <w:pStyle w:val="Style3"/>
        <w:framePr w:w="9427" w:h="1473" w:hRule="exact" w:wrap="around" w:vAnchor="page" w:hAnchor="page" w:x="3755" w:y="1581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Директор</w:t>
      </w:r>
    </w:p>
    <w:p>
      <w:pPr>
        <w:pStyle w:val="Style3"/>
        <w:framePr w:w="9427" w:h="1473" w:hRule="exact" w:wrap="around" w:vAnchor="page" w:hAnchor="page" w:x="3755" w:y="1581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ГИЛ</w:t>
      </w:r>
    </w:p>
    <w:p>
      <w:pPr>
        <w:pStyle w:val="Style3"/>
        <w:framePr w:w="9427" w:h="1473" w:hRule="exact" w:wrap="around" w:vAnchor="page" w:hAnchor="page" w:x="3755" w:y="1581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Инженер</w:t>
      </w:r>
    </w:p>
    <w:p>
      <w:pPr>
        <w:framePr w:wrap="none" w:vAnchor="page" w:hAnchor="page" w:x="6567" w:y="15465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159pt;height:114pt;">
            <v:imagedata r:id="rId5" r:href="rId6"/>
          </v:shape>
        </w:pict>
      </w:r>
    </w:p>
    <w:p>
      <w:pPr>
        <w:pStyle w:val="Style11"/>
        <w:framePr w:w="2064" w:h="1474" w:hRule="exact" w:wrap="around" w:vAnchor="page" w:hAnchor="page" w:x="9956" w:y="15845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4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Федораев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B.C.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Кедя О.П. Кравченко Р.Ю.</w:t>
      </w:r>
    </w:p>
    <w:p>
      <w:pPr>
        <w:pStyle w:val="Style9"/>
        <w:framePr w:w="1886" w:h="974" w:hRule="exact" w:wrap="around" w:vAnchor="page" w:hAnchor="page" w:x="7667" w:y="18183"/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г. Новокубанск</w:t>
      </w:r>
    </w:p>
    <w:p>
      <w:pPr>
        <w:pStyle w:val="Style9"/>
        <w:framePr w:w="1886" w:h="974" w:hRule="exact" w:wrap="around" w:vAnchor="page" w:hAnchor="page" w:x="7667" w:y="18183"/>
        <w:widowControl w:val="0"/>
        <w:keepNext w:val="0"/>
        <w:keepLines w:val="0"/>
        <w:shd w:val="clear" w:color="auto" w:fill="auto"/>
        <w:bidi w:val="0"/>
        <w:spacing w:before="0" w:after="0" w:line="461" w:lineRule="exact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2019 г.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13"/>
        <w:framePr w:w="9389" w:h="389" w:hRule="exact" w:wrap="around" w:vAnchor="page" w:hAnchor="page" w:x="3716" w:y="4771"/>
        <w:widowControl w:val="0"/>
        <w:keepNext w:val="0"/>
        <w:keepLines w:val="0"/>
        <w:shd w:val="clear" w:color="auto" w:fill="auto"/>
        <w:bidi w:val="0"/>
        <w:spacing w:before="0" w:after="0"/>
        <w:ind w:left="6400" w:right="0" w:firstLine="0"/>
      </w:pPr>
      <w:r>
        <w:rPr>
          <w:lang w:val="ru-RU" w:eastAsia="ru-RU" w:bidi="ru-RU"/>
          <w:w w:val="100"/>
          <w:color w:val="000000"/>
          <w:position w:val="0"/>
        </w:rPr>
        <w:t>Форма выписки утверждена приказом Ростехнадзора от 04.03.2019№ 86</w:t>
      </w:r>
    </w:p>
    <w:p>
      <w:pPr>
        <w:pStyle w:val="Style15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65" w:line="240" w:lineRule="exact"/>
        <w:ind w:left="0" w:right="120" w:firstLine="0"/>
      </w:pPr>
      <w:bookmarkStart w:id="0" w:name="bookmark0"/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ВЫПИСКА</w:t>
      </w:r>
      <w:bookmarkEnd w:id="0"/>
    </w:p>
    <w:p>
      <w:pPr>
        <w:pStyle w:val="Style17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202" w:line="240" w:lineRule="exact"/>
        <w:ind w:left="0" w:right="120" w:firstLine="0"/>
      </w:pPr>
      <w:r>
        <w:rPr>
          <w:rStyle w:val="CharStyle19"/>
          <w:b/>
          <w:bCs/>
        </w:rPr>
        <w:t>ИЗ РЕЕСТРА ЧЛЕНОВ САМОРЕГУЛИРУЕМОЙ ОРГАНИЗАЦИИ</w:t>
      </w:r>
    </w:p>
    <w:p>
      <w:pPr>
        <w:pStyle w:val="Style3"/>
        <w:framePr w:w="9389" w:h="6282" w:hRule="exact" w:wrap="around" w:vAnchor="page" w:hAnchor="page" w:x="3716" w:y="5976"/>
        <w:tabs>
          <w:tab w:leader="none" w:pos="8353" w:val="righ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44" w:line="240" w:lineRule="exact"/>
        <w:ind w:left="1400" w:right="0" w:firstLine="0"/>
      </w:pPr>
      <w:r>
        <w:rPr>
          <w:rStyle w:val="CharStyle20"/>
        </w:rPr>
        <w:t>10.12.2019</w:t>
        <w:tab/>
      </w:r>
      <w:r>
        <w:rPr>
          <w:rStyle w:val="CharStyle21"/>
        </w:rPr>
        <w:t>607</w:t>
      </w:r>
    </w:p>
    <w:p>
      <w:pPr>
        <w:pStyle w:val="Style22"/>
        <w:framePr w:w="9389" w:h="6282" w:hRule="exact" w:wrap="around" w:vAnchor="page" w:hAnchor="page" w:x="3716" w:y="5976"/>
        <w:tabs>
          <w:tab w:leader="none" w:pos="8353" w:val="right"/>
        </w:tabs>
        <w:widowControl w:val="0"/>
        <w:keepNext w:val="0"/>
        <w:keepLines w:val="0"/>
        <w:shd w:val="clear" w:color="auto" w:fill="auto"/>
        <w:bidi w:val="0"/>
        <w:spacing w:before="0" w:after="206" w:line="170" w:lineRule="exact"/>
        <w:ind w:left="1780" w:right="0" w:firstLine="0"/>
      </w:pPr>
      <w:r>
        <w:rPr>
          <w:lang w:val="ru-RU" w:eastAsia="ru-RU" w:bidi="ru-RU"/>
          <w:w w:val="100"/>
          <w:color w:val="000000"/>
          <w:position w:val="0"/>
        </w:rPr>
        <w:t>(дата)</w:t>
        <w:tab/>
        <w:t>(номер)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23" w:line="210" w:lineRule="exact"/>
        <w:ind w:left="0" w:right="-180" w:firstLine="0"/>
      </w:pPr>
      <w:r>
        <w:rPr>
          <w:rStyle w:val="CharStyle26"/>
        </w:rPr>
        <w:t>Союз «Региональное объединение проектировщиков Кубани» саморегулируемая организация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12" w:line="210" w:lineRule="exact"/>
        <w:ind w:left="0" w:right="-180" w:firstLine="0"/>
      </w:pPr>
      <w:r>
        <w:rPr>
          <w:rStyle w:val="CharStyle26"/>
        </w:rPr>
        <w:t>(Союз "РОПК" СРО)</w:t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jc w:val="center"/>
        <w:spacing w:before="0" w:after="196" w:line="17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(полное и сокращенное наименование саморегулируемой организации)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13" w:line="210" w:lineRule="exact"/>
        <w:ind w:left="0" w:right="-180" w:firstLine="0"/>
      </w:pPr>
      <w:r>
        <w:rPr>
          <w:rStyle w:val="CharStyle26"/>
        </w:rPr>
        <w:t>Саморегулируемая организация, основанная на членстве лиц, осуществляющих подготовку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12" w:line="210" w:lineRule="exact"/>
        <w:ind w:left="0" w:right="-180" w:firstLine="0"/>
      </w:pPr>
      <w:r>
        <w:rPr>
          <w:rStyle w:val="CharStyle26"/>
        </w:rPr>
        <w:t>проектной документации</w:t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jc w:val="center"/>
        <w:spacing w:before="0" w:after="216" w:line="170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(вид саморегулируемой организации)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26" w:line="210" w:lineRule="exact"/>
        <w:ind w:left="0" w:right="-180" w:firstLine="0"/>
      </w:pPr>
      <w:r>
        <w:rPr>
          <w:rStyle w:val="CharStyle26"/>
        </w:rPr>
        <w:t xml:space="preserve">Россия. 350000. г. Краснодар, ул. Красноармейская, д. 68. оф. 201. </w:t>
      </w:r>
      <w:r>
        <w:fldChar w:fldCharType="begin"/>
      </w:r>
      <w:r>
        <w:rPr>
          <w:rStyle w:val="CharStyle26"/>
        </w:rPr>
        <w:instrText> HYPERLINK "http://www.sropk.ru/" </w:instrText>
      </w:r>
      <w:r>
        <w:fldChar w:fldCharType="separate"/>
      </w:r>
      <w:r>
        <w:rPr>
          <w:rStyle w:val="Hyperlink"/>
          <w:lang w:val="en-US" w:eastAsia="en-US" w:bidi="en-US"/>
        </w:rPr>
        <w:t>http://www.sropk.ru/</w:t>
      </w:r>
      <w:r>
        <w:fldChar w:fldCharType="end"/>
      </w:r>
      <w:r>
        <w:rPr>
          <w:rStyle w:val="CharStyle26"/>
          <w:lang w:val="en-US" w:eastAsia="en-US" w:bidi="en-US"/>
        </w:rPr>
        <w:t>.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0" w:line="206" w:lineRule="exact"/>
        <w:ind w:left="0" w:right="-180" w:firstLine="0"/>
      </w:pPr>
      <w:r>
        <w:fldChar w:fldCharType="begin"/>
      </w:r>
      <w:r>
        <w:rPr>
          <w:rStyle w:val="CharStyle26"/>
        </w:rPr>
        <w:instrText> HYPERLINK "mailto:info@sropk.ru" </w:instrText>
      </w:r>
      <w:r>
        <w:fldChar w:fldCharType="separate"/>
      </w:r>
      <w:r>
        <w:rPr>
          <w:rStyle w:val="Hyperlink"/>
          <w:lang w:val="en-US" w:eastAsia="en-US" w:bidi="en-US"/>
        </w:rPr>
        <w:t>info@sropk.ru</w:t>
      </w:r>
      <w:r>
        <w:fldChar w:fldCharType="end"/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jc w:val="center"/>
        <w:spacing w:before="0" w:after="237" w:line="206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(адрес места нахождения саморегулируемой организации, адрес официального сайта в информационно</w:t>
        <w:softHyphen/>
        <w:t>телекоммуникационной сети "Интернет", адрес электронной почты)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7" w:line="210" w:lineRule="exact"/>
        <w:ind w:left="0" w:right="-180" w:firstLine="0"/>
      </w:pPr>
      <w:r>
        <w:rPr>
          <w:rStyle w:val="CharStyle26"/>
        </w:rPr>
        <w:t>СРОП-034-12102009</w:t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201" w:line="170" w:lineRule="exact"/>
        <w:ind w:left="1400" w:right="0" w:firstLine="0"/>
      </w:pPr>
      <w:r>
        <w:rPr>
          <w:lang w:val="ru-RU" w:eastAsia="ru-RU" w:bidi="ru-RU"/>
          <w:w w:val="100"/>
          <w:color w:val="000000"/>
          <w:position w:val="0"/>
        </w:rPr>
        <w:t>(регистрационный номер записи в государственном реестре саморегу.тируемых организаций)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22" w:line="210" w:lineRule="exact"/>
        <w:ind w:left="0" w:right="-180" w:firstLine="0"/>
      </w:pPr>
      <w:r>
        <w:rPr>
          <w:rStyle w:val="CharStyle27"/>
        </w:rPr>
        <w:t xml:space="preserve">выдана; </w:t>
      </w:r>
      <w:r>
        <w:rPr>
          <w:rStyle w:val="CharStyle26"/>
        </w:rPr>
        <w:t>Муниципальное унитарное предприятие "Управление капитального строительства</w:t>
      </w:r>
    </w:p>
    <w:p>
      <w:pPr>
        <w:pStyle w:val="Style24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spacing w:before="0" w:after="0" w:line="211" w:lineRule="exact"/>
        <w:ind w:left="0" w:right="-180" w:firstLine="0"/>
      </w:pPr>
      <w:r>
        <w:rPr>
          <w:rStyle w:val="CharStyle26"/>
        </w:rPr>
        <w:t>Новокубанского района"</w:t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jc w:val="center"/>
        <w:spacing w:before="0" w:after="0" w:line="211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(фамилия, имя (в случае, если имеется) отчество заявителя - физического лица или полное наименование заявителя -</w:t>
      </w:r>
    </w:p>
    <w:p>
      <w:pPr>
        <w:pStyle w:val="Style22"/>
        <w:framePr w:w="9389" w:h="6282" w:hRule="exact" w:wrap="around" w:vAnchor="page" w:hAnchor="page" w:x="3716" w:y="5976"/>
        <w:widowControl w:val="0"/>
        <w:keepNext w:val="0"/>
        <w:keepLines w:val="0"/>
        <w:shd w:val="clear" w:color="auto" w:fill="auto"/>
        <w:bidi w:val="0"/>
        <w:jc w:val="center"/>
        <w:spacing w:before="0" w:after="0" w:line="211" w:lineRule="exact"/>
        <w:ind w:left="0" w:right="-180" w:firstLine="0"/>
      </w:pPr>
      <w:r>
        <w:rPr>
          <w:lang w:val="ru-RU" w:eastAsia="ru-RU" w:bidi="ru-RU"/>
          <w:w w:val="100"/>
          <w:color w:val="000000"/>
          <w:position w:val="0"/>
        </w:rPr>
        <w:t>юридического лица)</w:t>
      </w:r>
    </w:p>
    <w:tbl>
      <w:tblPr>
        <w:tblOverlap w:val="never"/>
        <w:tblLayout w:type="fixed"/>
        <w:jc w:val="left"/>
      </w:tblPr>
      <w:tblGrid>
        <w:gridCol w:w="6312"/>
        <w:gridCol w:w="3278"/>
      </w:tblGrid>
      <w:tr>
        <w:trPr>
          <w:trHeight w:val="254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2580" w:right="0" w:firstLine="0"/>
            </w:pPr>
            <w:r>
              <w:rPr>
                <w:rStyle w:val="CharStyle28"/>
              </w:rPr>
              <w:t>Наименование | Сведения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" w:right="0" w:firstLine="0"/>
            </w:pPr>
            <w:r>
              <w:rPr>
                <w:rStyle w:val="CharStyle28"/>
              </w:rPr>
              <w:t>1. Сведения о члене саморегулируемой организации:</w:t>
            </w:r>
          </w:p>
        </w:tc>
      </w:tr>
      <w:tr>
        <w:trPr>
          <w:trHeight w:val="8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hanging="260"/>
            </w:pPr>
            <w:r>
              <w:rPr>
                <w:rStyle w:val="CharStyle28"/>
              </w:rPr>
              <w:t>1.1 Полное и (в случае, если имеется) сокращенное наименование юридического лица или фамилия, имя, (в случае, если имеется) отчество индивидуального предпринимателя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60" w:right="0" w:firstLine="0"/>
            </w:pPr>
            <w:r>
              <w:rPr>
                <w:rStyle w:val="CharStyle28"/>
              </w:rPr>
              <w:t>Муниципальное унитарное предприятие "Управление капитальног строительства Новокубанского района' МУЛ "УКС Новокубанского района”</w:t>
            </w:r>
          </w:p>
        </w:tc>
      </w:tr>
      <w:tr>
        <w:trPr>
          <w:trHeight w:val="235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70" w:lineRule="exact"/>
              <w:ind w:left="0" w:right="0" w:hanging="260"/>
            </w:pPr>
            <w:r>
              <w:rPr>
                <w:rStyle w:val="CharStyle28"/>
              </w:rPr>
              <w:t>1</w:t>
            </w:r>
            <w:r>
              <w:rPr>
                <w:rStyle w:val="CharStyle29"/>
              </w:rPr>
              <w:t>2</w:t>
            </w:r>
            <w:r>
              <w:rPr>
                <w:rStyle w:val="CharStyle28"/>
              </w:rPr>
              <w:t xml:space="preserve"> Идентификационный номер налогоплательщика (ИНН)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2343009940</w:t>
            </w:r>
          </w:p>
        </w:tc>
      </w:tr>
      <w:tr>
        <w:trPr>
          <w:trHeight w:val="70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400" w:right="0" w:hanging="260"/>
            </w:pPr>
            <w:r>
              <w:rPr>
                <w:rStyle w:val="CharStyle28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1162372050983</w:t>
            </w:r>
          </w:p>
        </w:tc>
      </w:tr>
      <w:tr>
        <w:trPr>
          <w:trHeight w:val="691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170" w:lineRule="exact"/>
              <w:ind w:left="0" w:right="0" w:hanging="260"/>
            </w:pPr>
            <w:r>
              <w:rPr>
                <w:rStyle w:val="CharStyle28"/>
              </w:rPr>
              <w:t>1.4 Адрес места нахождения юридического лица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6" w:lineRule="exact"/>
              <w:ind w:left="60" w:right="0" w:firstLine="0"/>
            </w:pPr>
            <w:r>
              <w:rPr>
                <w:rStyle w:val="CharStyle28"/>
              </w:rPr>
              <w:t>Российская Федерация, 352240, Краснодарский край, г. Новокубанск, /л. Советская, д. 82</w:t>
            </w:r>
          </w:p>
        </w:tc>
      </w:tr>
      <w:tr>
        <w:trPr>
          <w:trHeight w:val="45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6" w:lineRule="exact"/>
              <w:ind w:left="0" w:right="0" w:hanging="260"/>
            </w:pPr>
            <w:r>
              <w:rPr>
                <w:rStyle w:val="CharStyle28"/>
              </w:rPr>
              <w:t xml:space="preserve">1-5 Место фактического осуществления деятельности </w:t>
            </w:r>
            <w:r>
              <w:rPr>
                <w:rStyle w:val="CharStyle29"/>
              </w:rPr>
              <w:t>(только для индивидуального предпринимателя)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590" w:h="5563" w:wrap="around" w:vAnchor="page" w:hAnchor="page" w:x="3721" w:y="1234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461" w:hRule="exact"/>
        </w:trPr>
        <w:tc>
          <w:tcPr>
            <w:shd w:val="clear" w:color="auto" w:fill="FFFFFF"/>
            <w:gridSpan w:val="2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both"/>
              <w:spacing w:before="0" w:after="0" w:line="211" w:lineRule="exact"/>
              <w:ind w:left="0" w:right="0" w:firstLine="0"/>
            </w:pPr>
            <w:r>
              <w:rPr>
                <w:rStyle w:val="CharStyle28"/>
              </w:rPr>
              <w:t>2. Сведения о членстве индивидуального предпринимателя или юридического лица в саморегулируемой организации:</w:t>
            </w:r>
          </w:p>
        </w:tc>
      </w:tr>
      <w:tr>
        <w:trPr>
          <w:trHeight w:val="46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6" w:lineRule="exact"/>
              <w:ind w:left="380" w:right="0" w:hanging="280"/>
            </w:pPr>
            <w:r>
              <w:rPr>
                <w:rStyle w:val="CharStyle28"/>
              </w:rPr>
              <w:t>2.1 Регистрационный номер члена в реестре членов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175</w:t>
            </w:r>
          </w:p>
        </w:tc>
      </w:tr>
      <w:tr>
        <w:trPr>
          <w:trHeight w:val="68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hanging="280"/>
            </w:pPr>
            <w:r>
              <w:rPr>
                <w:rStyle w:val="CharStyle28"/>
              </w:rPr>
              <w:t>2.2 Дата регистрации юридического лица или индивидуального</w:t>
            </w:r>
          </w:p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1" w:lineRule="exact"/>
              <w:ind w:left="380" w:right="0" w:firstLine="0"/>
            </w:pPr>
            <w:r>
              <w:rPr>
                <w:rStyle w:val="CharStyle28"/>
              </w:rPr>
              <w:t xml:space="preserve">предпринимателя </w:t>
            </w:r>
            <w:r>
              <w:rPr>
                <w:rStyle w:val="CharStyle29"/>
              </w:rPr>
              <w:t>в реестре</w:t>
            </w:r>
            <w:r>
              <w:rPr>
                <w:rStyle w:val="CharStyle28"/>
              </w:rPr>
              <w:t xml:space="preserve"> членов саморегулируемой организации </w:t>
            </w:r>
            <w:r>
              <w:rPr>
                <w:rStyle w:val="CharStyle29"/>
              </w:rPr>
              <w:t>(число, месяц, год)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18.11.2010</w:t>
            </w:r>
          </w:p>
        </w:tc>
      </w:tr>
      <w:tr>
        <w:trPr>
          <w:trHeight w:val="47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11" w:lineRule="exact"/>
              <w:ind w:left="380" w:right="0" w:hanging="280"/>
            </w:pPr>
            <w:r>
              <w:rPr>
                <w:rStyle w:val="CharStyle29"/>
              </w:rPr>
              <w:t>23</w:t>
            </w:r>
            <w:r>
              <w:rPr>
                <w:rStyle w:val="CharStyle28"/>
              </w:rPr>
              <w:t xml:space="preserve"> Дата (число, месяц, год) и номер решения о приеме в члены саморегулируемой организации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9590" w:h="5563" w:wrap="around" w:vAnchor="page" w:hAnchor="page" w:x="3721" w:y="12345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18.11.2010, Протокол №45</w:t>
            </w: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80.95pt;margin-top:736.5pt;width:478.35pt;height:0;z-index:-251658240;mso-position-horizontal-relative:page;mso-position-vertical-relative:page">
            <v:stroke weight="1.2pt"/>
          </v:shape>
        </w:pict>
      </w:r>
    </w:p>
    <w:p>
      <w:pPr>
        <w:pStyle w:val="Style22"/>
        <w:framePr w:w="9686" w:h="470" w:hRule="exact" w:wrap="around" w:vAnchor="page" w:hAnchor="page" w:x="3625" w:y="4771"/>
        <w:tabs>
          <w:tab w:leader="underscore" w:pos="4526" w:val="left"/>
          <w:tab w:leader="underscore" w:pos="4670" w:val="left"/>
          <w:tab w:leader="underscore" w:pos="6062" w:val="left"/>
        </w:tabs>
        <w:widowControl w:val="0"/>
        <w:keepNext w:val="0"/>
        <w:keepLines w:val="0"/>
        <w:shd w:val="clear" w:color="auto" w:fill="auto"/>
        <w:bidi w:val="0"/>
        <w:spacing w:before="0" w:after="0" w:line="216" w:lineRule="exact"/>
        <w:ind w:left="153" w:right="3542" w:firstLine="0"/>
      </w:pPr>
      <w:r>
        <w:rPr>
          <w:rStyle w:val="CharStyle30"/>
        </w:rPr>
        <w:t>•</w:t>
      </w:r>
      <w:r>
        <w:rPr>
          <w:lang w:val="ru-RU" w:eastAsia="ru-RU" w:bidi="ru-RU"/>
          <w:w w:val="100"/>
          <w:color w:val="000000"/>
          <w:position w:val="0"/>
        </w:rPr>
        <w:t xml:space="preserve"> _дта вступления в силу решения о приеме в члены саморегулируемой</w:t>
        <w:br/>
      </w:r>
      <w:r>
        <w:rPr>
          <w:rStyle w:val="CharStyle31"/>
        </w:rPr>
        <w:t xml:space="preserve">организации </w:t>
      </w:r>
      <w:r>
        <w:rPr>
          <w:rStyle w:val="CharStyle32"/>
        </w:rPr>
        <w:t>(число, месяц</w:t>
      </w:r>
      <w:r>
        <w:rPr>
          <w:rStyle w:val="CharStyle31"/>
        </w:rPr>
        <w:t xml:space="preserve">, </w:t>
      </w:r>
      <w:r>
        <w:rPr>
          <w:rStyle w:val="CharStyle32"/>
        </w:rPr>
        <w:t>год)</w:t>
      </w:r>
      <w:r>
        <w:rPr>
          <w:lang w:val="ru-RU" w:eastAsia="ru-RU" w:bidi="ru-RU"/>
          <w:w w:val="100"/>
          <w:color w:val="000000"/>
          <w:position w:val="0"/>
        </w:rPr>
        <w:tab/>
        <w:tab/>
        <w:tab/>
      </w:r>
    </w:p>
    <w:p>
      <w:pPr>
        <w:pStyle w:val="Style22"/>
        <w:framePr w:w="9686" w:h="486" w:hRule="exact" w:wrap="around" w:vAnchor="page" w:hAnchor="page" w:x="3625" w:y="5178"/>
        <w:tabs>
          <w:tab w:leader="underscore" w:pos="3441" w:val="left"/>
          <w:tab w:leader="underscore" w:pos="5318" w:val="left"/>
          <w:tab w:leader="underscore" w:pos="6100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11" w:lineRule="exact"/>
        <w:ind w:left="300" w:right="3600" w:hanging="80"/>
      </w:pPr>
      <w:r>
        <w:rPr>
          <w:lang w:val="ru-RU" w:eastAsia="ru-RU" w:bidi="ru-RU"/>
          <w:w w:val="100"/>
          <w:color w:val="000000"/>
          <w:position w:val="0"/>
        </w:rPr>
        <w:t xml:space="preserve">5 _дта прекращения членства в саморегулируемой организации </w:t>
      </w:r>
      <w:r>
        <w:rPr>
          <w:rStyle w:val="CharStyle30"/>
        </w:rPr>
        <w:t xml:space="preserve">(число, </w:t>
      </w:r>
      <w:r>
        <w:rPr>
          <w:rStyle w:val="CharStyle32"/>
        </w:rPr>
        <w:t>шгсяи, год)</w:t>
      </w:r>
      <w:r>
        <w:rPr>
          <w:lang w:val="ru-RU" w:eastAsia="ru-RU" w:bidi="ru-RU"/>
          <w:w w:val="100"/>
          <w:color w:val="000000"/>
          <w:position w:val="0"/>
        </w:rPr>
        <w:tab/>
        <w:tab/>
        <w:tab/>
      </w:r>
    </w:p>
    <w:p>
      <w:pPr>
        <w:pStyle w:val="Style22"/>
        <w:framePr w:wrap="around" w:vAnchor="page" w:hAnchor="page" w:x="9855" w:y="4771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60" w:right="0" w:firstLine="0"/>
      </w:pPr>
      <w:r>
        <w:rPr>
          <w:lang w:val="ru-RU" w:eastAsia="ru-RU" w:bidi="ru-RU"/>
          <w:w w:val="100"/>
          <w:color w:val="000000"/>
          <w:position w:val="0"/>
        </w:rPr>
        <w:t>18.11.2010</w:t>
      </w:r>
    </w:p>
    <w:p>
      <w:pPr>
        <w:pStyle w:val="Style22"/>
        <w:framePr w:wrap="around" w:vAnchor="page" w:hAnchor="page" w:x="3625" w:y="5664"/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220" w:right="3648" w:firstLine="0"/>
      </w:pPr>
      <w:r>
        <w:rPr>
          <w:rStyle w:val="CharStyle31"/>
          <w:lang w:val="en-US" w:eastAsia="en-US" w:bidi="en-US"/>
        </w:rPr>
        <w:t xml:space="preserve">i </w:t>
      </w:r>
      <w:r>
        <w:rPr>
          <w:rStyle w:val="CharStyle31"/>
        </w:rPr>
        <w:t>Основания прекращения членства в саморегулируемой организации</w:t>
      </w:r>
    </w:p>
    <w:p>
      <w:pPr>
        <w:pStyle w:val="Style33"/>
        <w:framePr w:w="9686" w:h="1348" w:hRule="exact" w:wrap="around" w:vAnchor="page" w:hAnchor="page" w:x="3625" w:y="5904"/>
        <w:tabs>
          <w:tab w:leader="underscore" w:pos="9369" w:val="left"/>
        </w:tabs>
        <w:widowControl w:val="0"/>
        <w:keepNext w:val="0"/>
        <w:keepLines w:val="0"/>
        <w:shd w:val="clear" w:color="auto" w:fill="auto"/>
        <w:bidi w:val="0"/>
        <w:spacing w:before="0" w:after="0" w:line="170" w:lineRule="exact"/>
        <w:ind w:left="220" w:right="317" w:firstLine="0"/>
      </w:pPr>
      <w:r>
        <w:rPr>
          <w:rStyle w:val="CharStyle35"/>
          <w:b/>
          <w:bCs/>
        </w:rPr>
        <w:t>Сведения о наличии у члена саморегулируемой организации права выполнения работ: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22"/>
        <w:framePr w:w="9686" w:h="1348" w:hRule="exact" w:wrap="around" w:vAnchor="page" w:hAnchor="page" w:x="3625" w:y="5904"/>
        <w:widowControl w:val="0"/>
        <w:keepNext w:val="0"/>
        <w:keepLines w:val="0"/>
        <w:shd w:val="clear" w:color="auto" w:fill="auto"/>
        <w:bidi w:val="0"/>
        <w:jc w:val="left"/>
        <w:spacing w:before="0" w:after="0" w:line="216" w:lineRule="exact"/>
        <w:ind w:left="300" w:right="420" w:hanging="80"/>
      </w:pPr>
      <w:r>
        <w:rPr>
          <w:lang w:val="ru-RU" w:eastAsia="ru-RU" w:bidi="ru-RU"/>
          <w:w w:val="100"/>
          <w:color w:val="000000"/>
          <w:position w:val="0"/>
        </w:rPr>
        <w:t xml:space="preserve">I </w:t>
      </w:r>
      <w:r>
        <w:rPr>
          <w:rStyle w:val="CharStyle30"/>
        </w:rPr>
        <w:t>Пат,</w:t>
      </w:r>
      <w:r>
        <w:rPr>
          <w:lang w:val="ru-RU" w:eastAsia="ru-RU" w:bidi="ru-RU"/>
          <w:w w:val="100"/>
          <w:color w:val="000000"/>
          <w:position w:val="0"/>
        </w:rPr>
        <w:t xml:space="preserve"> с которой член саморегулируемой организации имеет право выполнять инженерные изыскания,</w:t>
        <w:br/>
        <w:t xml:space="preserve">йгуществлять </w:t>
      </w:r>
      <w:r>
        <w:rPr>
          <w:rStyle w:val="CharStyle36"/>
        </w:rPr>
        <w:t>подготовку проектной документации,</w:t>
      </w:r>
      <w:r>
        <w:rPr>
          <w:rStyle w:val="CharStyle37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строительство, реконструкцию, капитальный ремонт,</w:t>
        <w:br/>
        <w:t>авэс объектов капитального строительства по договору подряда на выполнение инженерных изысканий,</w:t>
        <w:br/>
        <w:t>гк дготовку проектной документации, по договору строительного подряда, по договору подряда на</w:t>
      </w:r>
    </w:p>
    <w:p>
      <w:pPr>
        <w:pStyle w:val="Style22"/>
        <w:framePr w:w="9686" w:h="1348" w:hRule="exact" w:wrap="around" w:vAnchor="page" w:hAnchor="page" w:x="3625" w:y="5904"/>
        <w:widowControl w:val="0"/>
        <w:keepNext w:val="0"/>
        <w:keepLines w:val="0"/>
        <w:shd w:val="clear" w:color="auto" w:fill="auto"/>
        <w:bidi w:val="0"/>
        <w:jc w:val="left"/>
        <w:spacing w:before="0" w:after="0" w:line="216" w:lineRule="exact"/>
        <w:ind w:left="300" w:right="420" w:firstLine="0"/>
      </w:pPr>
      <w:r>
        <w:rPr>
          <w:lang w:val="ru-RU" w:eastAsia="ru-RU" w:bidi="ru-RU"/>
          <w:w w:val="100"/>
          <w:color w:val="000000"/>
          <w:position w:val="0"/>
        </w:rPr>
        <w:t>соществление сноса:</w:t>
      </w:r>
    </w:p>
    <w:tbl>
      <w:tblPr>
        <w:tblOverlap w:val="never"/>
        <w:tblLayout w:type="fixed"/>
        <w:jc w:val="left"/>
      </w:tblPr>
      <w:tblGrid>
        <w:gridCol w:w="3542"/>
        <w:gridCol w:w="3163"/>
        <w:gridCol w:w="2506"/>
      </w:tblGrid>
      <w:tr>
        <w:trPr>
          <w:trHeight w:val="1176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38"/>
              </w:rPr>
              <w:t xml:space="preserve">в </w:t>
            </w:r>
            <w:r>
              <w:rPr>
                <w:rStyle w:val="CharStyle28"/>
              </w:rPr>
              <w:t>отношении объектов капитального строительства (кроме особо опасных, технически сложных и уникальных объектов,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1" w:lineRule="exact"/>
              <w:ind w:left="0" w:right="0" w:firstLine="0"/>
            </w:pPr>
            <w:r>
              <w:rPr>
                <w:rStyle w:val="CharStyle28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26" w:lineRule="exact"/>
              <w:ind w:left="0" w:right="0" w:firstLine="0"/>
            </w:pPr>
            <w:r>
              <w:rPr>
                <w:rStyle w:val="CharStyle28"/>
              </w:rPr>
              <w:t>в отношении объектов использования атомной энергии</w:t>
            </w:r>
          </w:p>
        </w:tc>
      </w:tr>
      <w:tr>
        <w:trPr>
          <w:trHeight w:val="240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70" w:lineRule="exact"/>
              <w:ind w:left="0" w:right="0" w:firstLine="0"/>
            </w:pPr>
            <w:r>
              <w:rPr>
                <w:rStyle w:val="CharStyle28"/>
              </w:rPr>
              <w:t>18.11.2010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center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30" w:lineRule="exact"/>
              <w:ind w:left="0" w:right="0" w:firstLine="0"/>
            </w:pPr>
            <w:r>
              <w:rPr>
                <w:rStyle w:val="CharStyle39"/>
              </w:rPr>
              <w:t>.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211" w:h="1579" w:wrap="around" w:vAnchor="page" w:hAnchor="page" w:x="3711" w:y="7214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00" w:lineRule="exact"/>
              <w:ind w:left="0" w:right="0" w:firstLine="0"/>
            </w:pPr>
            <w:r>
              <w:rPr>
                <w:rStyle w:val="CharStyle40"/>
              </w:rPr>
              <w:t>_</w:t>
            </w:r>
          </w:p>
        </w:tc>
      </w:tr>
      <w:tr>
        <w:trPr>
          <w:trHeight w:val="163" w:hRule="exact"/>
        </w:trPr>
        <w:tc>
          <w:tcPr>
            <w:shd w:val="clear" w:color="auto" w:fill="FFFFFF"/>
            <w:gridSpan w:val="3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9211" w:h="1579" w:wrap="around" w:vAnchor="page" w:hAnchor="page" w:x="3711" w:y="7214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41"/>
        <w:framePr w:w="9245" w:h="714" w:hRule="exact" w:wrap="around" w:vAnchor="page" w:hAnchor="page" w:x="3836" w:y="877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0" w:right="0"/>
      </w:pPr>
      <w:r>
        <w:rPr>
          <w:lang w:val="ru-RU" w:eastAsia="ru-RU" w:bidi="ru-RU"/>
          <w:w w:val="100"/>
          <w:color w:val="000000"/>
          <w:position w:val="0"/>
        </w:rPr>
        <w:t xml:space="preserve">1 “ведения об уровне ответственности члена саморегулируемой организации по обязательствам по договору годряда на выполнение инженерных изысканий, </w:t>
      </w:r>
      <w:r>
        <w:rPr>
          <w:rStyle w:val="CharStyle43"/>
        </w:rPr>
        <w:t>подготовку проектной документапии.</w:t>
      </w:r>
      <w:r>
        <w:rPr>
          <w:rStyle w:val="CharStyle44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 xml:space="preserve">по договору г-роиггельного подряда, по договору подряда на осуществление сноса, </w:t>
      </w:r>
      <w:r>
        <w:rPr>
          <w:rStyle w:val="CharStyle44"/>
        </w:rPr>
        <w:t xml:space="preserve">и </w:t>
      </w:r>
      <w:r>
        <w:rPr>
          <w:lang w:val="ru-RU" w:eastAsia="ru-RU" w:bidi="ru-RU"/>
          <w:w w:val="100"/>
          <w:color w:val="000000"/>
          <w:position w:val="0"/>
        </w:rPr>
        <w:t>стоимости работ по одному договору,</w:t>
      </w:r>
    </w:p>
    <w:tbl>
      <w:tblPr>
        <w:tblOverlap w:val="never"/>
        <w:tblLayout w:type="fixed"/>
        <w:jc w:val="left"/>
      </w:tblPr>
      <w:tblGrid>
        <w:gridCol w:w="1286"/>
        <w:gridCol w:w="475"/>
        <w:gridCol w:w="7253"/>
      </w:tblGrid>
      <w:tr>
        <w:trPr>
          <w:trHeight w:val="27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; первый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40" w:right="0" w:firstLine="0"/>
            </w:pPr>
            <w:r>
              <w:rPr>
                <w:rStyle w:val="CharStyle28"/>
              </w:rPr>
              <w:t>✓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" w:right="0" w:firstLine="0"/>
            </w:pPr>
            <w:r>
              <w:rPr>
                <w:rStyle w:val="CharStyle28"/>
              </w:rPr>
              <w:t>не превышает 25 ООО ООО (двадцать пять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top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5 второй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14" w:h="1075" w:wrap="around" w:vAnchor="page" w:hAnchor="page" w:x="3889" w:y="96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" w:right="0" w:firstLine="0"/>
            </w:pPr>
            <w:r>
              <w:rPr>
                <w:rStyle w:val="CharStyle28"/>
              </w:rPr>
              <w:t>не превышает 50 000 000 (пятьдесят миллионов) рублей.</w:t>
            </w:r>
          </w:p>
        </w:tc>
      </w:tr>
      <w:tr>
        <w:trPr>
          <w:trHeight w:val="245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45"/>
              </w:rPr>
              <w:t>2</w:t>
            </w:r>
            <w:r>
              <w:rPr>
                <w:rStyle w:val="CharStyle28"/>
              </w:rPr>
              <w:t xml:space="preserve"> ■ 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14" w:h="1075" w:wrap="around" w:vAnchor="page" w:hAnchor="page" w:x="3889" w:y="96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" w:right="0" w:firstLine="0"/>
            </w:pPr>
            <w:r>
              <w:rPr>
                <w:rStyle w:val="CharStyle28"/>
              </w:rPr>
              <w:t xml:space="preserve">не превышает </w:t>
            </w:r>
            <w:r>
              <w:rPr>
                <w:rStyle w:val="CharStyle29"/>
              </w:rPr>
              <w:t>300 000 000</w:t>
            </w:r>
            <w:r>
              <w:rPr>
                <w:rStyle w:val="CharStyle28"/>
              </w:rPr>
              <w:t xml:space="preserve"> (трехсот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г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14" w:h="1075" w:wrap="around" w:vAnchor="page" w:hAnchor="page" w:x="3889" w:y="9672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14" w:h="1075" w:wrap="around" w:vAnchor="page" w:hAnchor="page" w:x="3889" w:y="9672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20" w:right="0" w:firstLine="0"/>
            </w:pPr>
            <w:r>
              <w:rPr>
                <w:rStyle w:val="CharStyle28"/>
              </w:rPr>
              <w:t>составляет 300 ООО ООО (триста миллионов) рублей и более.</w:t>
            </w:r>
          </w:p>
        </w:tc>
      </w:tr>
    </w:tbl>
    <w:p>
      <w:pPr>
        <w:pStyle w:val="Style22"/>
        <w:framePr w:w="9686" w:h="926" w:hRule="exact" w:wrap="around" w:vAnchor="page" w:hAnchor="page" w:x="3625" w:y="10863"/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420" w:hanging="80"/>
      </w:pPr>
      <w:r>
        <w:rPr>
          <w:rStyle w:val="CharStyle30"/>
        </w:rPr>
        <w:t>г</w:t>
      </w:r>
      <w:r>
        <w:rPr>
          <w:lang w:val="ru-RU" w:eastAsia="ru-RU" w:bidi="ru-RU"/>
          <w:w w:val="100"/>
          <w:color w:val="000000"/>
          <w:position w:val="0"/>
        </w:rPr>
        <w:t xml:space="preserve"> Гзедения об уровне ответственности члена саморегулируемой организации по обязательствам по договору гсдряда на выполнение инженерных изысканий, </w:t>
      </w:r>
      <w:r>
        <w:rPr>
          <w:rStyle w:val="CharStyle46"/>
        </w:rPr>
        <w:t>подготовку</w:t>
      </w:r>
      <w:r>
        <w:rPr>
          <w:rStyle w:val="CharStyle47"/>
        </w:rPr>
        <w:t xml:space="preserve"> проектной документации,</w:t>
      </w:r>
      <w:r>
        <w:rPr>
          <w:rStyle w:val="CharStyle48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по договору ггрсительного подряда, по договору подряда на осуществление сноса, заключаемым с использованием сакурентных способов заключения договоров, в соответствии с которым указанным членом внесен взнос в</w:t>
      </w:r>
    </w:p>
    <w:tbl>
      <w:tblPr>
        <w:tblOverlap w:val="never"/>
        <w:tblLayout w:type="fixed"/>
        <w:jc w:val="left"/>
      </w:tblPr>
      <w:tblGrid>
        <w:gridCol w:w="1301"/>
        <w:gridCol w:w="418"/>
        <w:gridCol w:w="7306"/>
      </w:tblGrid>
      <w:tr>
        <w:trPr>
          <w:trHeight w:val="269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г зервый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24" w:h="1118" w:wrap="around" w:vAnchor="page" w:hAnchor="page" w:x="3865" w:y="1197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00" w:right="0" w:firstLine="0"/>
            </w:pPr>
            <w:r>
              <w:rPr>
                <w:rStyle w:val="CharStyle28"/>
              </w:rPr>
              <w:t>не превышает 25 000 000 (Двадцать пять миллионов) рублей.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  <w:lang w:val="en-US" w:eastAsia="en-US" w:bidi="en-US"/>
              </w:rPr>
              <w:t xml:space="preserve">f </w:t>
            </w:r>
            <w:r>
              <w:rPr>
                <w:rStyle w:val="CharStyle28"/>
              </w:rPr>
              <w:t>агорой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24" w:h="1118" w:wrap="around" w:vAnchor="page" w:hAnchor="page" w:x="3865" w:y="1197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00" w:right="0" w:firstLine="0"/>
            </w:pPr>
            <w:r>
              <w:rPr>
                <w:rStyle w:val="CharStyle28"/>
              </w:rPr>
              <w:t>не превышает 50 000 000 (Пятьдесят миллионов) рублей.</w:t>
            </w:r>
          </w:p>
        </w:tc>
      </w:tr>
      <w:tr>
        <w:trPr>
          <w:trHeight w:val="288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  <w:lang w:val="en-US" w:eastAsia="en-US" w:bidi="en-US"/>
              </w:rPr>
              <w:t>s</w:t>
            </w:r>
            <w:r>
              <w:rPr>
                <w:rStyle w:val="CharStyle28"/>
              </w:rPr>
              <w:t>-третий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9024" w:h="1118" w:wrap="around" w:vAnchor="page" w:hAnchor="page" w:x="3865" w:y="1197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00" w:right="0" w:firstLine="0"/>
            </w:pPr>
            <w:r>
              <w:rPr>
                <w:rStyle w:val="CharStyle28"/>
              </w:rPr>
              <w:t>не превышает 300 000 000 (Триста миллионов) рублей.</w:t>
            </w:r>
          </w:p>
        </w:tc>
      </w:tr>
      <w:tr>
        <w:trPr>
          <w:trHeight w:val="264" w:hRule="exact"/>
        </w:trPr>
        <w:tc>
          <w:tcPr>
            <w:shd w:val="clear" w:color="auto" w:fill="FFFFFF"/>
            <w:tcBorders/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60" w:right="0" w:firstLine="0"/>
            </w:pPr>
            <w:r>
              <w:rPr>
                <w:rStyle w:val="CharStyle28"/>
              </w:rPr>
              <w:t>' четвертый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9024" w:h="1118" w:wrap="around" w:vAnchor="page" w:hAnchor="page" w:x="3865" w:y="1197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bottom"/>
          </w:tcPr>
          <w:p>
            <w:pPr>
              <w:pStyle w:val="Style3"/>
              <w:framePr w:w="9024" w:h="1118" w:wrap="around" w:vAnchor="page" w:hAnchor="page" w:x="3865" w:y="1197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70" w:lineRule="exact"/>
              <w:ind w:left="100" w:right="0" w:firstLine="0"/>
            </w:pPr>
            <w:r>
              <w:rPr>
                <w:rStyle w:val="CharStyle28"/>
              </w:rPr>
              <w:t>составляет 300 ООО 000 (Триста миллионов) рублей и более.</w:t>
            </w:r>
          </w:p>
        </w:tc>
      </w:tr>
    </w:tbl>
    <w:p>
      <w:pPr>
        <w:pStyle w:val="Style49"/>
        <w:framePr w:w="8880" w:h="664" w:hRule="exact" w:wrap="around" w:vAnchor="page" w:hAnchor="page" w:x="3649" w:y="13352"/>
        <w:tabs>
          <w:tab w:leader="underscore" w:pos="5458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I Сг-елеиия о приостановлении права выполнять инженерные изыскания, осуществлять подготовку шввтной документации, строительство, реконструкцию, капитальный ремонт, снос объектов </w:t>
      </w:r>
      <w:r>
        <w:rPr>
          <w:rStyle w:val="CharStyle51"/>
          <w:b/>
          <w:bCs/>
        </w:rPr>
        <w:t>иого строительства: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22"/>
        <w:framePr w:w="9686" w:h="489" w:hRule="exact" w:wrap="around" w:vAnchor="page" w:hAnchor="page" w:x="3625" w:y="14026"/>
        <w:tabs>
          <w:tab w:leader="underscore" w:pos="5762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221" w:lineRule="exact"/>
        <w:ind w:left="300" w:right="0"/>
      </w:pPr>
      <w:r>
        <w:rPr>
          <w:lang w:val="ru-RU" w:eastAsia="ru-RU" w:bidi="ru-RU"/>
          <w:vertAlign w:val="superscript"/>
          <w:w w:val="100"/>
          <w:color w:val="000000"/>
          <w:position w:val="0"/>
        </w:rPr>
        <w:t>1</w:t>
      </w:r>
      <w:r>
        <w:rPr>
          <w:lang w:val="ru-RU" w:eastAsia="ru-RU" w:bidi="ru-RU"/>
          <w:w w:val="100"/>
          <w:color w:val="000000"/>
          <w:position w:val="0"/>
        </w:rPr>
        <w:t xml:space="preserve"> 1 .Тага, с которой приостановлено право выполнения работ (число,</w:t>
        <w:br/>
      </w:r>
      <w:r>
        <w:rPr>
          <w:rStyle w:val="CharStyle31"/>
        </w:rPr>
        <w:t>месяц, год)</w:t>
      </w:r>
      <w:r>
        <w:rPr>
          <w:lang w:val="ru-RU" w:eastAsia="ru-RU" w:bidi="ru-RU"/>
          <w:w w:val="100"/>
          <w:color w:val="000000"/>
          <w:position w:val="0"/>
        </w:rPr>
        <w:tab/>
      </w:r>
    </w:p>
    <w:p>
      <w:pPr>
        <w:pStyle w:val="Style22"/>
        <w:framePr w:wrap="around" w:vAnchor="page" w:hAnchor="page" w:x="9807" w:y="14064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Отсутствует</w:t>
      </w:r>
    </w:p>
    <w:p>
      <w:pPr>
        <w:pStyle w:val="Style22"/>
        <w:framePr w:wrap="around" w:vAnchor="page" w:hAnchor="page" w:x="3625" w:y="14523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300" w:right="0"/>
      </w:pPr>
      <w:r>
        <w:rPr>
          <w:rStyle w:val="CharStyle32"/>
          <w:vertAlign w:val="superscript"/>
        </w:rPr>
        <w:t>1</w:t>
      </w:r>
      <w:r>
        <w:rPr>
          <w:rStyle w:val="CharStyle31"/>
        </w:rPr>
        <w:t xml:space="preserve"> _ Г гок. на который приостановлено право выполнения работ</w:t>
      </w:r>
    </w:p>
    <w:p>
      <w:pPr>
        <w:pStyle w:val="Style22"/>
        <w:framePr w:wrap="around" w:vAnchor="page" w:hAnchor="page" w:x="9798" w:y="14534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rStyle w:val="CharStyle31"/>
        </w:rPr>
        <w:t>Отсутствует</w:t>
      </w:r>
    </w:p>
    <w:p>
      <w:pPr>
        <w:pStyle w:val="Style3"/>
        <w:framePr w:wrap="around" w:vAnchor="page" w:hAnchor="page" w:x="3529" w:y="15244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Lsorrop</w:t>
      </w:r>
    </w:p>
    <w:p>
      <w:pPr>
        <w:pStyle w:val="Style24"/>
        <w:framePr w:wrap="around" w:vAnchor="page" w:hAnchor="page" w:x="6092" w:y="15552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rStyle w:val="CharStyle52"/>
        </w:rPr>
        <w:t>М.П.</w:t>
      </w:r>
    </w:p>
    <w:p>
      <w:pPr>
        <w:framePr w:wrap="none" w:vAnchor="page" w:hAnchor="page" w:x="7292" w:y="15072"/>
        <w:widowControl w:val="0"/>
        <w:rPr>
          <w:sz w:val="2"/>
          <w:szCs w:val="2"/>
        </w:rPr>
      </w:pPr>
      <w:r>
        <w:pict>
          <v:shape id="_x0000_s1027" type="#_x0000_t75" style="width:164pt;height:108pt;">
            <v:imagedata r:id="rId7" r:href="rId8"/>
          </v:shape>
        </w:pict>
      </w:r>
    </w:p>
    <w:p>
      <w:pPr>
        <w:pStyle w:val="Style24"/>
        <w:framePr w:wrap="around" w:vAnchor="page" w:hAnchor="page" w:x="11670" w:y="15293"/>
        <w:widowControl w:val="0"/>
        <w:keepNext w:val="0"/>
        <w:keepLines w:val="0"/>
        <w:shd w:val="clear" w:color="auto" w:fill="auto"/>
        <w:bidi w:val="0"/>
        <w:jc w:val="left"/>
        <w:spacing w:before="0" w:after="0" w:line="210" w:lineRule="exact"/>
        <w:ind w:left="0" w:right="0" w:firstLine="0"/>
      </w:pPr>
      <w:r>
        <w:rPr>
          <w:rStyle w:val="CharStyle52"/>
        </w:rPr>
        <w:t>В.Н. Малюк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70.05pt;margin-top:923.55pt;width:179.pt;height:0;z-index:-251658240;mso-position-horizontal-relative:page;mso-position-vertical-relative:page">
            <v:stroke weight="2.65pt"/>
          </v:shape>
        </w:pict>
      </w:r>
    </w:p>
    <w:p>
      <w:pPr>
        <w:pStyle w:val="Style3"/>
        <w:framePr w:w="7450" w:h="2937" w:hRule="exact" w:wrap="around" w:vAnchor="page" w:hAnchor="page" w:x="4827" w:y="432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280" w:firstLine="210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КРАСНОДАРСКИЙ КРАЙ МУПУКС НОВОКУБАНСКОГО РАЙОНА Член </w:t>
      </w:r>
      <w:r>
        <w:rPr>
          <w:rStyle w:val="CharStyle53"/>
        </w:rPr>
        <w:t xml:space="preserve">СРО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союз </w:t>
      </w:r>
      <w:r>
        <w:rPr>
          <w:rStyle w:val="CharStyle53"/>
        </w:rPr>
        <w:t xml:space="preserve">«РОПК» СРО-П-034-12102009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Местонахождение: </w:t>
      </w:r>
      <w:r>
        <w:rPr>
          <w:rStyle w:val="CharStyle53"/>
        </w:rPr>
        <w:t xml:space="preserve">352240,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г. Новокубанск, ул. Лермонт </w:t>
      </w:r>
      <w:r>
        <w:rPr>
          <w:rStyle w:val="CharStyle53"/>
          <w:lang w:val="en-US" w:eastAsia="en-US" w:bidi="en-US"/>
        </w:rPr>
        <w:t>on.</w:t>
      </w:r>
    </w:p>
    <w:p>
      <w:pPr>
        <w:pStyle w:val="Style3"/>
        <w:framePr w:w="7450" w:h="2937" w:hRule="exact" w:wrap="around" w:vAnchor="page" w:hAnchor="page" w:x="4827" w:y="4327"/>
        <w:widowControl w:val="0"/>
        <w:keepNext w:val="0"/>
        <w:keepLines w:val="0"/>
        <w:shd w:val="clear" w:color="auto" w:fill="auto"/>
        <w:bidi w:val="0"/>
        <w:spacing w:before="0" w:after="0" w:line="480" w:lineRule="exact"/>
        <w:ind w:left="0" w:right="10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Тел. 8(86195)31050</w:t>
      </w:r>
    </w:p>
    <w:p>
      <w:pPr>
        <w:pStyle w:val="Style3"/>
        <w:framePr w:wrap="around" w:vAnchor="page" w:hAnchor="page" w:x="3493" w:y="8320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от 23.12.2019 г. № 1942.</w:t>
      </w:r>
    </w:p>
    <w:p>
      <w:pPr>
        <w:pStyle w:val="Style54"/>
        <w:framePr w:w="9778" w:h="7178" w:hRule="exact" w:wrap="around" w:vAnchor="page" w:hAnchor="page" w:x="3493" w:y="9562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370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ОБОСНОВАНИЕ</w:t>
      </w:r>
    </w:p>
    <w:p>
      <w:pPr>
        <w:pStyle w:val="Style7"/>
        <w:framePr w:w="9778" w:h="7178" w:hRule="exact" w:wrap="around" w:vAnchor="page" w:hAnchor="page" w:x="3493" w:y="9562"/>
        <w:widowControl w:val="0"/>
        <w:keepNext w:val="0"/>
        <w:keepLines w:val="0"/>
        <w:shd w:val="clear" w:color="auto" w:fill="auto"/>
        <w:bidi w:val="0"/>
        <w:jc w:val="left"/>
        <w:spacing w:before="0" w:after="666" w:line="547" w:lineRule="exact"/>
        <w:ind w:left="380" w:right="480" w:firstLine="560"/>
      </w:pPr>
      <w:r>
        <w:rPr>
          <w:rStyle w:val="CharStyle56"/>
          <w:b/>
          <w:bCs/>
        </w:rPr>
        <w:t xml:space="preserve">необходимости </w:t>
      </w:r>
      <w:r>
        <w:rPr>
          <w:lang w:val="ru-RU" w:eastAsia="ru-RU" w:bidi="ru-RU"/>
          <w:w w:val="100"/>
          <w:color w:val="000000"/>
          <w:position w:val="0"/>
        </w:rPr>
        <w:t xml:space="preserve">получения разрешения </w:t>
      </w:r>
      <w:r>
        <w:rPr>
          <w:rStyle w:val="CharStyle56"/>
          <w:b/>
          <w:bCs/>
        </w:rPr>
        <w:t xml:space="preserve">на </w:t>
      </w:r>
      <w:r>
        <w:rPr>
          <w:lang w:val="ru-RU" w:eastAsia="ru-RU" w:bidi="ru-RU"/>
          <w:w w:val="100"/>
          <w:color w:val="000000"/>
          <w:position w:val="0"/>
        </w:rPr>
        <w:t xml:space="preserve">отклонение </w:t>
      </w:r>
      <w:r>
        <w:rPr>
          <w:rStyle w:val="CharStyle56"/>
          <w:b/>
          <w:bCs/>
        </w:rPr>
        <w:t xml:space="preserve">от </w:t>
      </w:r>
      <w:r>
        <w:rPr>
          <w:lang w:val="ru-RU" w:eastAsia="ru-RU" w:bidi="ru-RU"/>
          <w:w w:val="100"/>
          <w:color w:val="000000"/>
          <w:position w:val="0"/>
        </w:rPr>
        <w:t xml:space="preserve">предельных параметров для строительства индивидуального жилого дома на земельном участке по адресу: </w:t>
      </w:r>
      <w:r>
        <w:rPr>
          <w:rStyle w:val="CharStyle56"/>
          <w:b/>
          <w:bCs/>
        </w:rPr>
        <w:t>т. Новокубанск, ул. Московская, 31/1</w:t>
      </w:r>
    </w:p>
    <w:p>
      <w:pPr>
        <w:pStyle w:val="Style54"/>
        <w:framePr w:w="9778" w:h="7178" w:hRule="exact" w:wrap="around" w:vAnchor="page" w:hAnchor="page" w:x="3493" w:y="9562"/>
        <w:widowControl w:val="0"/>
        <w:keepNext w:val="0"/>
        <w:keepLines w:val="0"/>
        <w:shd w:val="clear" w:color="auto" w:fill="auto"/>
        <w:bidi w:val="0"/>
        <w:jc w:val="left"/>
        <w:spacing w:before="0" w:after="439" w:line="240" w:lineRule="exact"/>
        <w:ind w:left="370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Пояснительная записка</w:t>
      </w:r>
    </w:p>
    <w:p>
      <w:pPr>
        <w:pStyle w:val="Style3"/>
        <w:framePr w:w="9778" w:h="7178" w:hRule="exact" w:wrap="around" w:vAnchor="page" w:hAnchor="page" w:x="3493" w:y="956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280" w:firstLine="70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Земельный участок площадью 410 кв.м, с кадастровым номером 23:21:0401005:4851, расположен по адресу; г. Новокубанск, ул. Московская, 31/1. принадлежит на праве собственности гр. Остапенко Ларисе Атексеевне, о чем сделана запись в Едином государственном реестре. На данном земельном участке отсутствуют объекты капитального строительства, но в дальнейшем планируется возведение объекта индивидуального жилищного строительства.</w:t>
      </w:r>
    </w:p>
    <w:p>
      <w:pPr>
        <w:pStyle w:val="Style57"/>
        <w:framePr w:wrap="around" w:vAnchor="page" w:hAnchor="page" w:x="4074" w:y="1853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Кол.</w:t>
      </w:r>
    </w:p>
    <w:p>
      <w:pPr>
        <w:pStyle w:val="Style57"/>
        <w:framePr w:wrap="around" w:vAnchor="page" w:hAnchor="page" w:x="4630" w:y="18549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Лист</w:t>
      </w:r>
    </w:p>
    <w:p>
      <w:pPr>
        <w:pStyle w:val="Style57"/>
        <w:framePr w:wrap="around" w:vAnchor="page" w:hAnchor="page" w:x="5149" w:y="18549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60"/>
        </w:rPr>
        <w:t>}к</w:t>
      </w:r>
      <w:r>
        <w:rPr>
          <w:rStyle w:val="CharStyle59"/>
        </w:rPr>
        <w:t xml:space="preserve"> док.</w:t>
      </w:r>
    </w:p>
    <w:p>
      <w:pPr>
        <w:pStyle w:val="Style57"/>
        <w:framePr w:wrap="around" w:vAnchor="page" w:hAnchor="page" w:x="5782" w:y="1854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По</w:t>
      </w:r>
    </w:p>
    <w:p>
      <w:pPr>
        <w:pStyle w:val="Style61"/>
        <w:framePr w:wrap="around" w:vAnchor="page" w:hAnchor="page" w:x="6157" w:y="18573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00" w:right="0" w:firstLine="0"/>
      </w:pPr>
      <w:r>
        <w:rPr>
          <w:rStyle w:val="CharStyle63"/>
          <w:i/>
          <w:iCs/>
        </w:rPr>
        <w:t>н</w:t>
      </w:r>
    </w:p>
    <w:p>
      <w:pPr>
        <w:pStyle w:val="Style7"/>
        <w:framePr w:wrap="around" w:vAnchor="page" w:hAnchor="page" w:x="3493" w:y="18002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6100" w:right="0" w:firstLine="0"/>
      </w:pPr>
      <w:r>
        <w:rPr>
          <w:lang w:val="ru-RU" w:eastAsia="ru-RU" w:bidi="ru-RU"/>
          <w:w w:val="100"/>
          <w:color w:val="000000"/>
          <w:position w:val="0"/>
        </w:rPr>
        <w:t>1942-1219-0</w:t>
      </w:r>
    </w:p>
    <w:p>
      <w:pPr>
        <w:pStyle w:val="Style22"/>
        <w:framePr w:wrap="around" w:vAnchor="page" w:hAnchor="page" w:x="3152" w:y="1885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— Рссаботал</w:t>
      </w:r>
    </w:p>
    <w:p>
      <w:pPr>
        <w:pStyle w:val="Style22"/>
        <w:framePr w:wrap="around" w:vAnchor="page" w:hAnchor="page" w:x="4630" w:y="18900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Кравченко</w:t>
      </w:r>
    </w:p>
    <w:p>
      <w:pPr>
        <w:pStyle w:val="Style17"/>
        <w:framePr w:wrap="around" w:vAnchor="page" w:hAnchor="page" w:x="5706" w:y="1886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00" w:right="0" w:firstLine="0"/>
      </w:pPr>
      <w:r>
        <w:rPr>
          <w:rStyle w:val="CharStyle64"/>
          <w:b/>
          <w:bCs/>
        </w:rPr>
        <w:t>И</w:t>
      </w:r>
    </w:p>
    <w:p>
      <w:pPr>
        <w:pStyle w:val="Style22"/>
        <w:framePr w:wrap="around" w:vAnchor="page" w:hAnchor="page" w:x="6483" w:y="18900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en-US" w:eastAsia="en-US" w:bidi="en-US"/>
          <w:w w:val="100"/>
          <w:color w:val="000000"/>
          <w:position w:val="0"/>
        </w:rPr>
        <w:t>12.1S</w:t>
      </w:r>
    </w:p>
    <w:p>
      <w:pPr>
        <w:pStyle w:val="Style65"/>
        <w:framePr w:wrap="around" w:vAnchor="page" w:hAnchor="page" w:x="3718" w:y="19581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100" w:right="0" w:firstLine="0"/>
      </w:pPr>
      <w:r>
        <w:rPr>
          <w:rStyle w:val="CharStyle67"/>
        </w:rPr>
        <w:t>ЕОНТр.</w:t>
      </w:r>
    </w:p>
    <w:p>
      <w:pPr>
        <w:pStyle w:val="Style22"/>
        <w:framePr w:wrap="around" w:vAnchor="page" w:hAnchor="page" w:x="4630" w:y="19541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Кедя</w:t>
      </w:r>
    </w:p>
    <w:p>
      <w:pPr>
        <w:pStyle w:val="Style22"/>
        <w:framePr w:wrap="around" w:vAnchor="page" w:hAnchor="page" w:x="3526" w:y="19812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ГИП</w:t>
      </w:r>
    </w:p>
    <w:p>
      <w:pPr>
        <w:pStyle w:val="Style22"/>
        <w:framePr w:wrap="around" w:vAnchor="page" w:hAnchor="page" w:x="4630" w:y="19819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Кедя</w:t>
      </w:r>
    </w:p>
    <w:p>
      <w:pPr>
        <w:pStyle w:val="Style68"/>
        <w:framePr w:wrap="around" w:vAnchor="page" w:hAnchor="page" w:x="6320" w:y="19533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12.19</w:t>
      </w:r>
    </w:p>
    <w:p>
      <w:pPr>
        <w:pStyle w:val="Style70"/>
        <w:framePr w:wrap="around" w:vAnchor="page" w:hAnchor="page" w:x="7328" w:y="19408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Общая пояснительная записка</w:t>
      </w:r>
    </w:p>
    <w:p>
      <w:pPr>
        <w:pStyle w:val="Style72"/>
        <w:framePr w:wrap="around" w:vAnchor="page" w:hAnchor="page" w:x="6330" w:y="19821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12.19</w:t>
      </w:r>
    </w:p>
    <w:p>
      <w:pPr>
        <w:pStyle w:val="Style74"/>
        <w:framePr w:wrap="around" w:vAnchor="page" w:hAnchor="page" w:x="11178" w:y="18896"/>
        <w:widowControl w:val="0"/>
        <w:keepNext w:val="0"/>
        <w:keepLines w:val="0"/>
        <w:shd w:val="clear" w:color="auto" w:fill="auto"/>
        <w:bidi w:val="0"/>
        <w:jc w:val="left"/>
        <w:spacing w:before="0" w:after="0" w:line="16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Стадия</w:t>
      </w:r>
    </w:p>
    <w:p>
      <w:pPr>
        <w:pStyle w:val="Style5"/>
        <w:framePr w:wrap="around" w:vAnchor="page" w:hAnchor="page" w:x="11360" w:y="19207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п</w:t>
      </w:r>
    </w:p>
    <w:p>
      <w:pPr>
        <w:pStyle w:val="Style57"/>
        <w:framePr w:wrap="around" w:vAnchor="page" w:hAnchor="page" w:x="12099" w:y="18904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Лист</w:t>
      </w:r>
    </w:p>
    <w:p>
      <w:pPr>
        <w:pStyle w:val="Style57"/>
        <w:framePr w:wrap="around" w:vAnchor="page" w:hAnchor="page" w:x="12896" w:y="18900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Лиггси</w:t>
      </w:r>
    </w:p>
    <w:p>
      <w:pPr>
        <w:pStyle w:val="Style22"/>
        <w:framePr w:wrap="around" w:vAnchor="page" w:hAnchor="page" w:x="11782" w:y="19677"/>
        <w:widowControl w:val="0"/>
        <w:keepNext w:val="0"/>
        <w:keepLines w:val="0"/>
        <w:shd w:val="clear" w:color="auto" w:fill="auto"/>
        <w:bidi w:val="0"/>
        <w:jc w:val="left"/>
        <w:spacing w:before="0" w:after="0" w:line="17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МУПУКС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28" type="#_x0000_t75" style="position:absolute;margin-left:287.15pt;margin-top:968.45pt;width:35.5pt;height:34.55pt;z-index:-251658752;mso-wrap-distance-left:5.pt;mso-wrap-distance-right:5.pt;mso-position-horizontal-relative:page;mso-position-vertical-relative:page" wrapcoords="0 0">
            <v:imagedata r:id="rId9" r:href="rId10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194.95pt;margin-top:969.4pt;width:510.95pt;height:0;z-index:-251658240;mso-position-horizontal-relative:page;mso-position-vertical-relative:page">
            <v:stroke weight="2.65pt"/>
          </v:shape>
        </w:pict>
      </w:r>
      <w:r>
        <w:pict>
          <v:shape o:spt="32" o:oned="1" path="m,l21600,21600e" style="position:absolute;margin-left:194.5pt;margin-top:981.4pt;width:171.8pt;height:0;z-index:-251658240;mso-position-horizontal-relative:page;mso-position-vertical-relative:page">
            <v:stroke weight="0.7pt"/>
          </v:shape>
        </w:pict>
      </w:r>
      <w:r>
        <w:pict>
          <v:shape o:spt="32" o:oned="1" path="m,l21600,21600e" style="position:absolute;margin-left:667.75pt;margin-top:982.6pt;width:38.15pt;height:0;z-index:-251658240;mso-position-horizontal-relative:page;mso-position-vertical-relative:page">
            <v:stroke weight="2.9pt"/>
          </v:shape>
        </w:pict>
      </w:r>
      <w:r>
        <w:pict>
          <v:shape o:spt="32" o:oned="1" path="m,l21600,21600e" style="position:absolute;margin-left:194.7pt;margin-top:996.5pt;width:171.6pt;height:0;z-index:-251658240;mso-position-horizontal-relative:page;mso-position-vertical-relative:page">
            <v:stroke weight="2.9pt"/>
          </v:shape>
        </w:pict>
      </w:r>
    </w:p>
    <w:p>
      <w:pPr>
        <w:pStyle w:val="Style3"/>
        <w:framePr w:w="9979" w:h="7809" w:hRule="exact" w:wrap="around" w:vAnchor="page" w:hAnchor="page" w:x="3828" w:y="449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280" w:firstLine="84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Согласно правил землепользования и застройки Новокубанского городского поселения Новокубанского района (далее ПЗЗ), утвержденными решением Совета Новокубанского городского поселения Новокубанского г^йона от 01.08.2014 г. № 585 «Об утверждении Правил землепользования и встройки территории Новокубанского городского поселения Новокубанского ^шона Краснодарского края», в редакции от 23.08.2019 г. </w:t>
      </w:r>
      <w:r>
        <w:rPr>
          <w:rStyle w:val="CharStyle76"/>
        </w:rPr>
        <w:t>Ш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648 «О внесении язменений в решение Совета Новокубанского городского поселения Новокубанского района от 01.08.2014 г. № 585 «Об утверждении Правил землепользования и застройки территории Новокубанского городского □сселения Новокубанского района Краснодарского края», установлен градостроительный регламент, в соответствии с которым данный земельный часток расположен в территориальной зоне Ж-1А - зона застройки индивидуальными жилыми домами. Зона застройки </w:t>
      </w:r>
      <w:r>
        <w:rPr>
          <w:rStyle w:val="CharStyle77"/>
        </w:rPr>
        <w:t xml:space="preserve">индивидуальными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жилыми Iомами Ж-1А выделена для обеспечения правовых, социальных, культурных, б ьпговых условий формирования жилых районов с минимально разрешенным забором услуг местного значения, где установлены следующие предельные</w:t>
      </w:r>
    </w:p>
    <w:p>
      <w:pPr>
        <w:pStyle w:val="Style78"/>
        <w:framePr w:h="1612" w:wrap="around" w:vAnchor="page" w:hAnchor="page" w:x="3777" w:y="12165"/>
        <w:widowControl w:val="0"/>
        <w:shd w:val="clear" w:color="auto" w:fill="auto"/>
        <w:spacing w:line="1344" w:lineRule="exact"/>
      </w:pPr>
      <w:r>
        <w:rPr>
          <w:lang w:val="ru-RU" w:eastAsia="ru-RU" w:bidi="ru-RU"/>
          <w:sz w:val="174"/>
          <w:szCs w:val="174"/>
          <w:rFonts w:ascii="Arial" w:eastAsia="Arial" w:hAnsi="Arial" w:cs="Arial"/>
          <w:w w:val="100"/>
          <w:spacing w:val="0"/>
          <w:color w:val="000000"/>
          <w:position w:val="-40"/>
        </w:rPr>
        <w:t>Е</w:t>
      </w:r>
    </w:p>
    <w:p>
      <w:pPr>
        <w:pStyle w:val="Style78"/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67" w:right="12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нимальные и (или) максимальные) размеры земельных участков и</w:t>
        <w:br/>
        <w:t>дельные параметры разрешенного строительства или реконструкции</w:t>
        <w:br/>
        <w:t>с кто в капитального строительства:</w:t>
      </w:r>
    </w:p>
    <w:p>
      <w:pPr>
        <w:pStyle w:val="Style3"/>
        <w:numPr>
          <w:ilvl w:val="0"/>
          <w:numId w:val="1"/>
        </w:numPr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минимальная/максимальная площадь земельных участков - 300-250*3</w:t>
      </w:r>
    </w:p>
    <w:p>
      <w:pPr>
        <w:pStyle w:val="Style80"/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80" w:right="0"/>
      </w:pPr>
      <w:bookmarkStart w:id="1" w:name="bookmark1"/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м;</w:t>
      </w:r>
      <w:bookmarkEnd w:id="1"/>
    </w:p>
    <w:p>
      <w:pPr>
        <w:pStyle w:val="Style3"/>
        <w:numPr>
          <w:ilvl w:val="0"/>
          <w:numId w:val="1"/>
        </w:numPr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минимальная ширина вдоль фронта улицы - 12 м;</w:t>
      </w:r>
    </w:p>
    <w:p>
      <w:pPr>
        <w:pStyle w:val="Style3"/>
        <w:numPr>
          <w:ilvl w:val="0"/>
          <w:numId w:val="1"/>
        </w:numPr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28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минимальный отступ зданий, сооружений, строений и сооружений</w:t>
      </w:r>
    </w:p>
    <w:p>
      <w:pPr>
        <w:pStyle w:val="Style3"/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28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 с помогательного использования от передней границы - территории обшего</w:t>
      </w:r>
    </w:p>
    <w:p>
      <w:pPr>
        <w:pStyle w:val="Style3"/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280" w:firstLine="2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льзования - 5,0 м (за исключением навесов, беседок, мангалов, вольеров - 1.0</w:t>
      </w:r>
    </w:p>
    <w:p>
      <w:pPr>
        <w:pStyle w:val="Style3"/>
        <w:framePr w:w="9979" w:h="5271" w:hRule="exact" w:wrap="around" w:vAnchor="page" w:hAnchor="page" w:x="3828" w:y="1229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280" w:firstLine="0"/>
      </w:pPr>
      <w:r>
        <w:rPr>
          <w:rStyle w:val="CharStyle76"/>
        </w:rPr>
        <w:t>м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в новых микрорайонах; по линии существующей застройки в застроенное?</w:t>
        <w:br/>
        <w:t>территории;</w:t>
      </w:r>
    </w:p>
    <w:p>
      <w:pPr>
        <w:pStyle w:val="Style82"/>
        <w:framePr w:wrap="around" w:vAnchor="page" w:hAnchor="page" w:x="4558" w:y="1998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Коз.</w:t>
      </w:r>
    </w:p>
    <w:p>
      <w:pPr>
        <w:pStyle w:val="Style57"/>
        <w:framePr w:wrap="around" w:vAnchor="page" w:hAnchor="page" w:x="5115" w:y="19988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rStyle w:val="CharStyle59"/>
        </w:rPr>
        <w:t>Лвет</w:t>
      </w:r>
    </w:p>
    <w:p>
      <w:pPr>
        <w:pStyle w:val="Style3"/>
        <w:framePr w:wrap="around" w:vAnchor="page" w:hAnchor="page" w:x="5662" w:y="1991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10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№док</w:t>
      </w:r>
    </w:p>
    <w:p>
      <w:pPr>
        <w:framePr w:wrap="around" w:vAnchor="page" w:hAnchor="page" w:x="6209" w:y="19286"/>
        <w:widowControl w:val="0"/>
      </w:pPr>
    </w:p>
    <w:p>
      <w:pPr>
        <w:pStyle w:val="Style82"/>
        <w:framePr w:wrap="around" w:vAnchor="page" w:hAnchor="page" w:x="6267" w:y="19983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По,</w:t>
      </w:r>
    </w:p>
    <w:p>
      <w:pPr>
        <w:pStyle w:val="Style82"/>
        <w:framePr w:wrap="around" w:vAnchor="page" w:hAnchor="page" w:x="6910" w:y="19988"/>
        <w:widowControl w:val="0"/>
        <w:keepNext w:val="0"/>
        <w:keepLines w:val="0"/>
        <w:shd w:val="clear" w:color="auto" w:fill="auto"/>
        <w:bidi w:val="0"/>
        <w:jc w:val="left"/>
        <w:spacing w:before="0" w:after="0" w:line="150" w:lineRule="exact"/>
        <w:ind w:left="100" w:right="0" w:firstLine="0"/>
      </w:pPr>
      <w:r>
        <w:rPr>
          <w:lang w:val="ru-RU" w:eastAsia="ru-RU" w:bidi="ru-RU"/>
          <w:w w:val="100"/>
          <w:color w:val="000000"/>
          <w:position w:val="0"/>
        </w:rPr>
        <w:t>Дата</w:t>
      </w:r>
    </w:p>
    <w:p>
      <w:pPr>
        <w:pStyle w:val="Style86"/>
        <w:framePr w:wrap="around" w:vAnchor="page" w:hAnchor="page" w:x="9588" w:y="19646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1942-1219-0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3"/>
        <w:numPr>
          <w:ilvl w:val="0"/>
          <w:numId w:val="1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98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минимальный отступ зданий, сооружений, строений и сооружений к. помогательного использования от боковой границы - границы смежных вафельных участков - 3,0 м (за исключением навесов, беседок, мангалов, ■мльеров - 1,0 м); при блокировке - 0,0 м;</w:t>
      </w:r>
    </w:p>
    <w:p>
      <w:pPr>
        <w:pStyle w:val="Style3"/>
        <w:numPr>
          <w:ilvl w:val="0"/>
          <w:numId w:val="1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98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минимальный отступ зданий, сооружений, строений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■шьеров - 1,0 м); при блокировке - 0,0 м;</w:t>
      </w:r>
    </w:p>
    <w:p>
      <w:pPr>
        <w:pStyle w:val="Style3"/>
        <w:numPr>
          <w:ilvl w:val="0"/>
          <w:numId w:val="1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both"/>
        <w:spacing w:before="0" w:after="0" w:line="480" w:lineRule="exact"/>
        <w:ind w:left="180" w:right="70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максимальное </w:t>
      </w:r>
      <w:r>
        <w:rPr>
          <w:rStyle w:val="CharStyle76"/>
        </w:rPr>
        <w:t>количество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надземных этажей зданий (за исключением с-троений и сооружений вспомогательного использования) - 3; для строений и кооружений вспомогательного использования - 2;</w:t>
      </w:r>
    </w:p>
    <w:p>
      <w:pPr>
        <w:pStyle w:val="Style3"/>
        <w:numPr>
          <w:ilvl w:val="0"/>
          <w:numId w:val="1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98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максимальная высота зданий от уровня земли до уровня верха ререкрытия последнего этажа (за исключением строений и сооружений ипомогательного использования) - 20 м;</w:t>
      </w:r>
    </w:p>
    <w:p>
      <w:pPr>
        <w:pStyle w:val="Style3"/>
        <w:numPr>
          <w:ilvl w:val="0"/>
          <w:numId w:val="1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максимальный процент застройки - 60%.</w:t>
      </w:r>
    </w:p>
    <w:p>
      <w:pPr>
        <w:pStyle w:val="Style3"/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52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 связи с необходимостью улучшения жилищных условий и ггтюетельством индивидуального жилого дома с учетом нормируемых условий и* проживания и микроклимата жилых помещений, запланировано отклонение г* предельных параметров установленных градостроительным регламентом.</w:t>
      </w:r>
    </w:p>
    <w:p>
      <w:pPr>
        <w:pStyle w:val="Style54"/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52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Расчетные технико-экономические показатели планируемого кяливидуального жилого дома с планируемым отклонением составят:</w:t>
      </w:r>
    </w:p>
    <w:p>
      <w:pPr>
        <w:pStyle w:val="Style54"/>
        <w:numPr>
          <w:ilvl w:val="0"/>
          <w:numId w:val="3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площадь застройки - 88.0 кв.м;</w:t>
      </w:r>
    </w:p>
    <w:p>
      <w:pPr>
        <w:pStyle w:val="Style54"/>
        <w:numPr>
          <w:ilvl w:val="0"/>
          <w:numId w:val="3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общая площадь - 65,7 кв.м;</w:t>
      </w:r>
    </w:p>
    <w:p>
      <w:pPr>
        <w:pStyle w:val="Style54"/>
        <w:numPr>
          <w:ilvl w:val="0"/>
          <w:numId w:val="3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жилая площадь - 34,0 кв.м;</w:t>
      </w:r>
    </w:p>
    <w:p>
      <w:pPr>
        <w:pStyle w:val="Style54"/>
        <w:numPr>
          <w:ilvl w:val="0"/>
          <w:numId w:val="3"/>
        </w:numPr>
        <w:framePr w:w="10224" w:h="13061" w:hRule="exact" w:wrap="around" w:vAnchor="page" w:hAnchor="page" w:x="3730" w:y="3964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80" w:right="520" w:firstLine="6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площадь здания (площадь, определенная в соответствии с требованиями, утвержденными приказом Минэкономразвития № 90 от Н.03.2016 г.)-73,4 кв.м;</w:t>
      </w:r>
    </w:p>
    <w:tbl>
      <w:tblPr>
        <w:tblOverlap w:val="never"/>
        <w:tblLayout w:type="fixed"/>
        <w:jc w:val="left"/>
      </w:tblPr>
      <w:tblGrid>
        <w:gridCol w:w="634"/>
        <w:gridCol w:w="562"/>
        <w:gridCol w:w="566"/>
        <w:gridCol w:w="566"/>
        <w:gridCol w:w="706"/>
        <w:gridCol w:w="427"/>
        <w:gridCol w:w="6086"/>
        <w:gridCol w:w="643"/>
      </w:tblGrid>
      <w:tr>
        <w:trPr>
          <w:trHeight w:val="259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90" w:lineRule="exact"/>
              <w:ind w:left="120" w:right="0" w:firstLine="0"/>
            </w:pPr>
            <w:r>
              <w:rPr>
                <w:rStyle w:val="CharStyle88"/>
              </w:rPr>
              <w:t xml:space="preserve">fsf) </w:t>
            </w:r>
            <w:r>
              <w:rPr>
                <w:rStyle w:val="CharStyle88"/>
                <w:lang w:val="ru-RU" w:eastAsia="ru-RU" w:bidi="ru-RU"/>
              </w:rPr>
              <w:t>1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40" w:right="0" w:firstLine="0"/>
            </w:pPr>
            <w:r>
              <w:rPr>
                <w:rStyle w:val="CharStyle89"/>
              </w:rPr>
              <w:t>Г"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60" w:right="0" w:firstLine="0"/>
            </w:pPr>
            <w:r>
              <w:rPr>
                <w:rStyle w:val="CharStyle89"/>
              </w:rPr>
              <w:t>Лигт</w:t>
            </w: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20" w:right="0" w:firstLine="0"/>
            </w:pPr>
            <w:r>
              <w:rPr>
                <w:rStyle w:val="CharStyle90"/>
              </w:rPr>
              <w:t>ЦУмУ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vMerge w:val="restart"/>
            <w:tcBorders>
              <w:left w:val="single" w:sz="4"/>
            </w:tcBorders>
            <w:vAlign w:val="top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190" w:lineRule="exact"/>
              <w:ind w:left="0" w:right="0" w:firstLine="0"/>
            </w:pPr>
            <w:r>
              <w:rPr>
                <w:rStyle w:val="CharStyle91"/>
              </w:rPr>
              <w:t>1942-1219-0</w:t>
            </w:r>
          </w:p>
        </w:tc>
        <w:tc>
          <w:tcPr>
            <w:shd w:val="clear" w:color="auto" w:fill="FFFFFF"/>
            <w:vMerge w:val="restart"/>
            <w:tcBorders>
              <w:left w:val="single" w:sz="4"/>
              <w:right w:val="single" w:sz="4"/>
              <w:top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right"/>
              <w:spacing w:before="0" w:after="0" w:line="150" w:lineRule="exact"/>
              <w:ind w:left="0" w:right="240" w:firstLine="0"/>
            </w:pPr>
            <w:r>
              <w:rPr>
                <w:rStyle w:val="CharStyle92"/>
              </w:rPr>
              <w:t>3</w:t>
            </w:r>
          </w:p>
        </w:tc>
      </w:tr>
      <w:tr>
        <w:trPr>
          <w:trHeight w:val="374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220" w:right="0" w:firstLine="0"/>
            </w:pPr>
            <w:r>
              <w:rPr>
                <w:rStyle w:val="CharStyle89"/>
              </w:rPr>
              <w:t>-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20" w:right="0" w:firstLine="0"/>
            </w:pPr>
            <w:r>
              <w:rPr>
                <w:rStyle w:val="CharStyle89"/>
              </w:rPr>
              <w:t>Коз.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20" w:right="0" w:firstLine="0"/>
            </w:pPr>
            <w:r>
              <w:rPr>
                <w:rStyle w:val="CharStyle8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80" w:right="0" w:firstLine="0"/>
            </w:pPr>
            <w:r>
              <w:rPr>
                <w:rStyle w:val="CharStyle89"/>
              </w:rPr>
              <w:t>.НЬдок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20" w:right="0" w:firstLine="0"/>
            </w:pPr>
            <w:r>
              <w:rPr>
                <w:rStyle w:val="CharStyle93"/>
              </w:rPr>
              <w:t>Ilojn.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center"/>
          </w:tcPr>
          <w:p>
            <w:pPr>
              <w:pStyle w:val="Style3"/>
              <w:framePr w:w="10190" w:h="931" w:wrap="around" w:vAnchor="page" w:hAnchor="page" w:x="3735" w:y="1881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40" w:right="0" w:firstLine="0"/>
            </w:pPr>
            <w:r>
              <w:rPr>
                <w:rStyle w:val="CharStyle89"/>
              </w:rPr>
              <w:t>Дата</w:t>
            </w:r>
          </w:p>
        </w:tc>
        <w:tc>
          <w:tcPr>
            <w:shd w:val="clear" w:color="auto" w:fill="FFFFFF"/>
            <w:vMerge/>
            <w:tcBorders>
              <w:left w:val="single" w:sz="4"/>
              <w:bottom w:val="single" w:sz="4"/>
            </w:tcBorders>
            <w:vAlign w:val="top"/>
          </w:tcPr>
          <w:p>
            <w:pPr>
              <w:framePr w:w="10190" w:h="931" w:wrap="around" w:vAnchor="page" w:hAnchor="page" w:x="3735" w:y="18811"/>
            </w:pPr>
          </w:p>
        </w:tc>
        <w:tc>
          <w:tcPr>
            <w:shd w:val="clear" w:color="auto" w:fill="FFFFFF"/>
            <w:vMerge/>
            <w:tcBorders>
              <w:left w:val="single" w:sz="4"/>
              <w:right w:val="single" w:sz="4"/>
              <w:bottom w:val="single" w:sz="4"/>
            </w:tcBorders>
            <w:vAlign w:val="center"/>
          </w:tcPr>
          <w:p>
            <w:pPr>
              <w:framePr w:w="10190" w:h="931" w:wrap="around" w:vAnchor="page" w:hAnchor="page" w:x="3735" w:y="18811"/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192.pt;margin-top:381.55pt;width:39.35pt;height:6.25pt;z-index:-251658240;mso-position-horizontal-relative:page;mso-position-vertical-relative:page;z-index:-251658751" fillcolor="#989597" stroked="f"/>
        </w:pict>
      </w:r>
    </w:p>
    <w:p>
      <w:pPr>
        <w:pStyle w:val="Style54"/>
        <w:numPr>
          <w:ilvl w:val="0"/>
          <w:numId w:val="3"/>
        </w:numPr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строительный объем - 264,0 куб.м;</w:t>
      </w:r>
    </w:p>
    <w:p>
      <w:pPr>
        <w:pStyle w:val="Style54"/>
        <w:numPr>
          <w:ilvl w:val="0"/>
          <w:numId w:val="3"/>
        </w:numPr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максимальная высота - 5,00 м;</w:t>
      </w:r>
    </w:p>
    <w:p>
      <w:pPr>
        <w:pStyle w:val="Style54"/>
        <w:numPr>
          <w:ilvl w:val="0"/>
          <w:numId w:val="3"/>
        </w:numPr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количество этажей -1, в том числе подземных - 0;</w:t>
      </w:r>
    </w:p>
    <w:p>
      <w:pPr>
        <w:pStyle w:val="Style54"/>
        <w:numPr>
          <w:ilvl w:val="0"/>
          <w:numId w:val="3"/>
        </w:numPr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этажность -1;</w:t>
      </w:r>
    </w:p>
    <w:p>
      <w:pPr>
        <w:pStyle w:val="Style54"/>
        <w:numPr>
          <w:ilvl w:val="0"/>
          <w:numId w:val="3"/>
        </w:numPr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функциональное назначение - индивидуальный жилой дом.</w:t>
      </w:r>
    </w:p>
    <w:p>
      <w:pPr>
        <w:pStyle w:val="Style3"/>
        <w:framePr w:w="10162" w:h="4559" w:hRule="exact" w:wrap="around" w:vAnchor="page" w:hAnchor="page" w:x="3702" w:y="3951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20" w:right="520" w:firstLine="7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Существующий земельный участок имеет конфигурацию и иные «арахтеристики неблагоприятные для застройки, а именно: при размещении шшируемого объекта ИЖС в соответствии с градостроительными отступами Г" межевой </w:t>
      </w:r>
      <w:r>
        <w:rPr>
          <w:rStyle w:val="CharStyle76"/>
        </w:rPr>
        <w:t>границы с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соседним земельным участком </w:t>
      </w:r>
      <w:r>
        <w:rPr>
          <w:rStyle w:val="CharStyle76"/>
        </w:rPr>
        <w:t>(3,0 м) по ул. Московская,</w:t>
      </w:r>
    </w:p>
    <w:p>
      <w:pPr>
        <w:pStyle w:val="Style78"/>
        <w:framePr w:h="1428" w:wrap="around" w:vAnchor="page" w:hAnchor="page" w:x="3684" w:y="8391"/>
        <w:widowControl w:val="0"/>
        <w:shd w:val="clear" w:color="auto" w:fill="auto"/>
        <w:spacing w:line="1190" w:lineRule="exact"/>
      </w:pPr>
      <w:r>
        <w:rPr>
          <w:lang w:val="ru-RU" w:eastAsia="ru-RU" w:bidi="ru-RU"/>
          <w:sz w:val="174"/>
          <w:szCs w:val="174"/>
          <w:rFonts w:ascii="Arial" w:eastAsia="Arial" w:hAnsi="Arial" w:cs="Arial"/>
          <w:w w:val="100"/>
          <w:spacing w:val="0"/>
          <w:color w:val="000000"/>
          <w:position w:val="-36"/>
        </w:rPr>
        <w:t>Е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91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&gt;ариты закроют доступ специализированной техники к локальным</w:t>
        <w:br/>
        <w:t>сооружениям данного объекта для их обслуживания, со стороны</w:t>
        <w:br/>
        <w:t>ворот (вблизи межевой границы с соседним земельным участком по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528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Московская, 33). Согласно ст. 40 п. 1, п.2 Градостроительного кодекса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0" w:right="520" w:firstLine="0"/>
      </w:pPr>
      <w:r>
        <w:rPr>
          <w:rStyle w:val="CharStyle94"/>
        </w:rPr>
        <w:t>f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х-лшской Федерации, строительство объектов капитального строительства,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73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ГГ'; тельные параметры которых не соответствуют градостроительному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2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регламенту, осуществляется только путем приведения таких объектов в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20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рж-тветствие с градостроительным регламентом или путем уменьшения их</w:t>
        <w:br/>
        <w:t xml:space="preserve">ответствия предельным параметрам разрешенного строительства. </w:t>
      </w:r>
      <w:r>
        <w:rPr>
          <w:rStyle w:val="CharStyle95"/>
        </w:rPr>
        <w:t>Ввиду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01" w:right="520" w:firstLine="0"/>
      </w:pPr>
      <w:r>
        <w:rPr>
          <w:rStyle w:val="CharStyle95"/>
        </w:rPr>
        <w:t>ион конфигурации земельного участка, а также иных характеристик</w:t>
        <w:br/>
        <w:t>ого участка и учета нормируемых условий для проживания и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163" w:right="520" w:firstLine="0"/>
      </w:pPr>
      <w:r>
        <w:rPr>
          <w:rStyle w:val="CharStyle95"/>
        </w:rPr>
        <w:t>■ккроклимата жилых помещений в планируемом объекте ИЖС, с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845" w:right="520" w:firstLine="0"/>
      </w:pPr>
      <w:r>
        <w:rPr>
          <w:rStyle w:val="CharStyle95"/>
        </w:rPr>
        <w:t>аеннем предельных параметров разрешенного строительства,</w:t>
        <w:br/>
        <w:t>ление в соответствие с градостроительным регламентом в части</w:t>
      </w:r>
    </w:p>
    <w:p>
      <w:pPr>
        <w:pStyle w:val="Style78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768" w:right="520" w:firstLine="0"/>
      </w:pPr>
      <w:r>
        <w:rPr>
          <w:rStyle w:val="CharStyle95"/>
        </w:rPr>
        <w:t>мального отступа зданий от границ смежных участков невыполнимо.</w:t>
      </w:r>
    </w:p>
    <w:p>
      <w:pPr>
        <w:pStyle w:val="Style54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40" w:right="520" w:firstLine="4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не планируемого объекта ИЖС будет производиться путем</w:t>
      </w:r>
    </w:p>
    <w:p>
      <w:pPr>
        <w:pStyle w:val="Style54"/>
        <w:framePr w:w="10162" w:h="8031" w:hRule="exact" w:wrap="around" w:vAnchor="page" w:hAnchor="page" w:x="3702" w:y="851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64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шения установленных градостроительным регламентом предельных</w:t>
      </w:r>
    </w:p>
    <w:tbl>
      <w:tblPr>
        <w:tblOverlap w:val="never"/>
        <w:tblLayout w:type="fixed"/>
        <w:jc w:val="left"/>
      </w:tblPr>
      <w:tblGrid>
        <w:gridCol w:w="629"/>
        <w:gridCol w:w="557"/>
        <w:gridCol w:w="562"/>
        <w:gridCol w:w="566"/>
        <w:gridCol w:w="706"/>
        <w:gridCol w:w="427"/>
        <w:gridCol w:w="6082"/>
        <w:gridCol w:w="749"/>
      </w:tblGrid>
      <w:tr>
        <w:trPr>
          <w:trHeight w:val="283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100" w:right="0" w:firstLine="0"/>
            </w:pPr>
            <w:r>
              <w:rPr>
                <w:rStyle w:val="CharStyle96"/>
              </w:rPr>
              <w:t>л/) /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40" w:lineRule="exact"/>
              <w:ind w:left="40" w:right="0" w:firstLine="0"/>
            </w:pPr>
            <w:r>
              <w:rPr>
                <w:rStyle w:val="CharStyle97"/>
              </w:rPr>
              <w:t>Г—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29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bottom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220" w:lineRule="exact"/>
              <w:ind w:left="100" w:right="0" w:firstLine="0"/>
            </w:pPr>
            <w:r>
              <w:rPr>
                <w:rStyle w:val="CharStyle98"/>
              </w:rPr>
              <w:t>Щр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spacing w:before="0" w:after="0" w:line="240" w:lineRule="exact"/>
              <w:ind w:left="0" w:right="0" w:firstLine="0"/>
            </w:pPr>
            <w:r>
              <w:rPr>
                <w:rStyle w:val="CharStyle97"/>
              </w:rPr>
              <w:t>1942-1219-0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60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50" w:lineRule="exact"/>
              <w:ind w:left="120" w:right="0" w:firstLine="0"/>
            </w:pPr>
            <w:r>
              <w:rPr>
                <w:rStyle w:val="CharStyle99"/>
              </w:rPr>
              <w:t>Кох.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20" w:right="0" w:firstLine="0"/>
            </w:pPr>
            <w:r>
              <w:rPr>
                <w:rStyle w:val="CharStyle89"/>
              </w:rPr>
              <w:t>Лист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00" w:right="0" w:firstLine="0"/>
            </w:pPr>
            <w:r>
              <w:rPr>
                <w:rStyle w:val="CharStyle89"/>
              </w:rPr>
              <w:t>Хэдок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100" w:right="0" w:firstLine="0"/>
            </w:pPr>
            <w:r>
              <w:rPr>
                <w:rStyle w:val="CharStyle89"/>
              </w:rPr>
              <w:t>ПодЬ.</w:t>
            </w: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pStyle w:val="Style3"/>
              <w:framePr w:w="10277" w:h="941" w:wrap="around" w:vAnchor="page" w:hAnchor="page" w:x="3707" w:y="18801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160" w:lineRule="exact"/>
              <w:ind w:left="40" w:right="0" w:firstLine="0"/>
            </w:pPr>
            <w:r>
              <w:rPr>
                <w:rStyle w:val="CharStyle89"/>
              </w:rPr>
              <w:t>Дата</w:t>
            </w:r>
          </w:p>
        </w:tc>
        <w:tc>
          <w:tcPr>
            <w:shd w:val="clear" w:color="auto" w:fill="FFFFFF"/>
            <w:tcBorders>
              <w:left w:val="single" w:sz="4"/>
              <w:bottom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bottom w:val="single" w:sz="4"/>
            </w:tcBorders>
            <w:vAlign w:val="top"/>
          </w:tcPr>
          <w:p>
            <w:pPr>
              <w:framePr w:w="10277" w:h="941" w:wrap="around" w:vAnchor="page" w:hAnchor="page" w:x="3707" w:y="18801"/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rect style="position:absolute;margin-left:198.45pt;margin-top:405.55pt;width:49.9pt;height:6.25pt;z-index:-251658240;mso-position-horizontal-relative:page;mso-position-vertical-relative:page;z-index:-251658750" fillcolor="#999698" stroked="f"/>
        </w:pict>
      </w:r>
    </w:p>
    <w:p>
      <w:pPr>
        <w:pStyle w:val="Style54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11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кцзачетров, с учетом рационального архитектурно-планировочного</w:t>
        <w:br/>
      </w:r>
      <w:r>
        <w:rPr>
          <w:rStyle w:val="CharStyle100"/>
          <w:b/>
          <w:bCs/>
        </w:rPr>
        <w:t>ргаевня.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300" w:firstLine="6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При этом, уменьшение габаритов планируемого объекта ИЖС до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6,0x11,0</w:t>
        <w:br/>
      </w:r>
      <w:r>
        <w:rPr>
          <w:rStyle w:val="CharStyle101"/>
        </w:rPr>
        <w:t>&gt;l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I место предусмотренных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8,0x1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1,0 м, не позволит владельцу будущего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68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лома полноценно его эксплуатировать в комфортных и нормальных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66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с удовлетворением жилищных, хозяйственно-бытовых и санитарно-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590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^нических потребностей. При размещении планируемого объекта ИЖС с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03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ваемыми отклонениями от предельных параметров утвержденных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520" w:firstLine="0"/>
      </w:pPr>
      <w:r>
        <w:rPr>
          <w:rStyle w:val="CharStyle76"/>
        </w:rPr>
        <w:t>Гтл^/остротельиым регламентом, позволит по параметрам и составу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358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соответствовать требованиям СП 55.13330.2016 «Дома жилые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37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гирные», с учетом нормируемых условий для проживания и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20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пимата жилых помещений, с соответствующей инженерной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41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эуктурой, а также с наиболее рационально правильным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30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юнальным зонированием данного земельного участка для размещения</w:t>
      </w:r>
    </w:p>
    <w:p>
      <w:pPr>
        <w:pStyle w:val="Style3"/>
        <w:framePr w:w="9821" w:h="7358" w:hRule="exact" w:wrap="around" w:vAnchor="page" w:hAnchor="page" w:x="3931" w:y="4377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34" w:right="5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огорода, проезда для обслуживания ЛОС и самого будущего жилого</w:t>
      </w:r>
    </w:p>
    <w:p>
      <w:pPr>
        <w:pStyle w:val="Style72"/>
        <w:framePr w:wrap="around" w:vAnchor="page" w:hAnchor="page" w:x="4147" w:y="8112"/>
        <w:widowControl w:val="0"/>
        <w:keepNext w:val="0"/>
        <w:keepLines w:val="0"/>
        <w:shd w:val="clear" w:color="auto" w:fill="000000"/>
        <w:bidi w:val="0"/>
        <w:jc w:val="left"/>
        <w:spacing w:before="0" w:after="0" w:line="150" w:lineRule="exact"/>
        <w:ind w:left="0" w:right="0" w:firstLine="0"/>
      </w:pPr>
      <w:r>
        <w:rPr>
          <w:rStyle w:val="CharStyle102"/>
        </w:rPr>
        <w:t>ПС!</w:t>
      </w:r>
    </w:p>
    <w:p>
      <w:pPr>
        <w:pStyle w:val="Style103"/>
        <w:framePr w:wrap="around" w:vAnchor="page" w:hAnchor="page" w:x="3931" w:y="12821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43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Обоснование</w:t>
      </w:r>
    </w:p>
    <w:p>
      <w:pPr>
        <w:pStyle w:val="Style3"/>
        <w:framePr w:w="9821" w:h="3418" w:hRule="exact" w:wrap="around" w:vAnchor="page" w:hAnchor="page" w:x="3931" w:y="1361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300" w:firstLine="6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Идентификация здания согласно со ст. 4 Федерального закона от г 2 2009 г. № 384-ФЭ «Технический регламент о безопасности зданий и ■яружений»:</w:t>
      </w:r>
    </w:p>
    <w:p>
      <w:pPr>
        <w:pStyle w:val="Style3"/>
        <w:framePr w:w="9821" w:h="3418" w:hRule="exact" w:wrap="around" w:vAnchor="page" w:hAnchor="page" w:x="3931" w:y="13612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0" w:firstLine="6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 * назначение - индивидуальный жилой дом;</w:t>
      </w:r>
    </w:p>
    <w:p>
      <w:pPr>
        <w:pStyle w:val="Style3"/>
        <w:numPr>
          <w:ilvl w:val="0"/>
          <w:numId w:val="5"/>
        </w:numPr>
        <w:framePr w:w="9821" w:h="3418" w:hRule="exact" w:wrap="around" w:vAnchor="page" w:hAnchor="page" w:x="3931" w:y="13612"/>
        <w:tabs>
          <w:tab w:leader="none" w:pos="1025" w:val="lef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0" w:right="300" w:firstLine="6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принадлежность к объектам транспортной инфраструктуры и к другим рс-^хтам, функционально-технологические особенности которых влияют на гзхзасность - не принадлежит;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29" type="#_x0000_t75" style="position:absolute;margin-left:196.3pt;margin-top:321.3pt;width:57.1pt;height:82.1pt;z-index:-251658749;mso-wrap-distance-left:5.pt;mso-wrap-distance-right:5.pt;mso-position-horizontal-relative:page;mso-position-vertical-relative:page" wrapcoords="0 0">
            <v:imagedata r:id="rId11" r:href="rId12"/>
            <w10:wrap anchorx="page" anchory="page"/>
          </v:shape>
        </w:pict>
      </w:r>
      <w:r>
        <w:pict>
          <v:shape id="_x0000_s1030" type="#_x0000_t75" style="position:absolute;margin-left:194.35pt;margin-top:444.2pt;width:70.1pt;height:161.3pt;z-index:-251658748;mso-wrap-distance-left:5.pt;mso-wrap-distance-right:5.pt;mso-position-horizontal-relative:page;mso-position-vertical-relative:page" wrapcoords="0 0">
            <v:imagedata r:id="rId13" r:href="rId14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294.45pt;margin-top:982.pt;width:0;height:31.2pt;z-index:-251658240;mso-position-horizontal-relative:page;mso-position-vertical-relative:page">
            <v:stroke weight="2.4pt"/>
          </v:shape>
        </w:pict>
      </w:r>
      <w:r>
        <w:pict>
          <v:shape o:spt="32" o:oned="1" path="m,l21600,21600e" style="position:absolute;margin-left:329.7pt;margin-top:981.8pt;width:0;height:31.4pt;z-index:-251658240;mso-position-horizontal-relative:page;mso-position-vertical-relative:page">
            <v:stroke weight="2.4pt"/>
          </v:shape>
        </w:pict>
      </w:r>
      <w:r>
        <w:pict>
          <v:shape o:spt="32" o:oned="1" path="m,l21600,21600e" style="position:absolute;margin-left:351.1pt;margin-top:981.8pt;width:0;height:31.4pt;z-index:-251658240;mso-position-horizontal-relative:page;mso-position-vertical-relative:page">
            <v:stroke weight="2.15pt"/>
          </v:shape>
        </w:pict>
      </w:r>
    </w:p>
    <w:p>
      <w:pPr>
        <w:framePr w:wrap="none" w:vAnchor="page" w:hAnchor="page" w:x="3691" w:y="5966"/>
        <w:widowControl w:val="0"/>
        <w:rPr>
          <w:sz w:val="2"/>
          <w:szCs w:val="2"/>
        </w:rPr>
      </w:pPr>
      <w:r>
        <w:pict>
          <v:shape id="_x0000_s1031" type="#_x0000_t75" style="width:34pt;height:38pt;">
            <v:imagedata r:id="rId15" r:href="rId16"/>
          </v:shape>
        </w:pic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78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 возможность опасных природных процессов и явлений, а также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13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(этических воздействий на территории, на которой будут осуществляться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59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ггльство, реконструкция (переустройство) и эксплуатация здания или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78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жсяня - расчетная сейсмичность площадки - 7 баллов;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140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- принадлежность к опасным производственным объектам - не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140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кжит;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106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5 пожарная и взрывопожарная опасность - класс функциональной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806" w:right="106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опасности - Ф 1.4;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106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г наличие помещений с постоянным пребыванием людей - для</w:t>
      </w:r>
    </w:p>
    <w:p>
      <w:pPr>
        <w:pStyle w:val="Style3"/>
        <w:framePr w:w="9360" w:h="4848" w:hRule="exact" w:wrap="around" w:vAnchor="page" w:hAnchor="page" w:x="4114" w:y="4800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104" w:right="106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проживания;</w:t>
      </w:r>
    </w:p>
    <w:p>
      <w:pPr>
        <w:pStyle w:val="Style3"/>
        <w:framePr w:w="9360" w:h="3409" w:hRule="exact" w:wrap="around" w:vAnchor="page" w:hAnchor="page" w:x="4114" w:y="961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70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ровень ответственности - нормальный.</w:t>
      </w:r>
    </w:p>
    <w:p>
      <w:pPr>
        <w:pStyle w:val="Style54"/>
        <w:framePr w:w="9360" w:h="3409" w:hRule="exact" w:wrap="around" w:vAnchor="page" w:hAnchor="page" w:x="4114" w:y="961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0" w:firstLine="0"/>
      </w:pPr>
      <w:r>
        <w:rPr>
          <w:rStyle w:val="CharStyle105"/>
          <w:b/>
          <w:bCs/>
        </w:rPr>
        <w:t xml:space="preserve">С огласи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 пункту 7.9 СП 55.13330.2016 «Дома жилые</w:t>
      </w:r>
    </w:p>
    <w:p>
      <w:pPr>
        <w:pStyle w:val="Style54"/>
        <w:framePr w:w="9360" w:h="3409" w:hRule="exact" w:wrap="around" w:vAnchor="page" w:hAnchor="page" w:x="4114" w:y="9619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320" w:firstLine="60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фиые», степень огнестойкости и класс конструктивной опасности не нормируются для одноэтажных и двухэтажных Подъезд пожарных автомобилей к планируемому объекту ИЖС ;н с ул. Московская. Рассматриваемое здание не ограничивает фных автомобилей к существующим объектам капитального</w:t>
      </w:r>
    </w:p>
    <w:p>
      <w:pPr>
        <w:pStyle w:val="Style3"/>
        <w:framePr w:w="9360" w:h="3926" w:hRule="exact" w:wrap="around" w:vAnchor="page" w:hAnchor="page" w:x="4114" w:y="1342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480" w:right="3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В соответствии с графическим приложением к настоящему обоснованию тз^ннровочиой организации земельного участка), планируемое</w:t>
      </w:r>
    </w:p>
    <w:p>
      <w:pPr>
        <w:pStyle w:val="Style3"/>
        <w:framePr w:w="9360" w:h="3926" w:hRule="exact" w:wrap="around" w:vAnchor="page" w:hAnchor="page" w:x="4114" w:y="1342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0" w:right="740" w:firstLine="132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объекта ИЖС позволяет обеспечить объемно-планировочные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ses </w:t>
      </w:r>
      <w:r>
        <w:rPr>
          <w:rStyle w:val="CharStyle106"/>
        </w:rPr>
        <w:t xml:space="preserve">в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соответствии с требованиями к инсоляции согласно СанПиН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111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 1076-01 «Гигиенические требования к инсоляции и солнцезащите жилых и общественных зданий и территорий».</w:t>
      </w:r>
    </w:p>
    <w:p>
      <w:pPr>
        <w:pStyle w:val="Style3"/>
        <w:framePr w:w="9360" w:h="3926" w:hRule="exact" w:wrap="around" w:vAnchor="page" w:hAnchor="page" w:x="4114" w:y="13426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300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- -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L</w:t>
      </w:r>
      <w:r>
        <w:rPr>
          <w:rStyle w:val="CharStyle107"/>
        </w:rPr>
        <w:t>2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C: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ок расположен вне зон, на которые распространяются строительные, санитарно-защитные, охранные или иные ограничения.</w:t>
      </w:r>
    </w:p>
    <w:tbl>
      <w:tblPr>
        <w:tblOverlap w:val="never"/>
        <w:tblLayout w:type="fixed"/>
        <w:jc w:val="left"/>
      </w:tblPr>
      <w:tblGrid>
        <w:gridCol w:w="638"/>
        <w:gridCol w:w="552"/>
        <w:gridCol w:w="562"/>
        <w:gridCol w:w="566"/>
        <w:gridCol w:w="706"/>
        <w:gridCol w:w="451"/>
      </w:tblGrid>
      <w:tr>
        <w:trPr>
          <w:trHeight w:val="278" w:hRule="exact"/>
        </w:trPr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</w:tcBorders>
            <w:vAlign w:val="top"/>
          </w:tcPr>
          <w:p>
            <w:pPr>
              <w:pStyle w:val="Style3"/>
              <w:framePr w:w="3475" w:h="619" w:wrap="around" w:vAnchor="page" w:hAnchor="page" w:x="3571" w:y="19617"/>
              <w:widowControl w:val="0"/>
              <w:keepNext w:val="0"/>
              <w:keepLines w:val="0"/>
              <w:shd w:val="clear" w:color="auto" w:fill="auto"/>
              <w:bidi w:val="0"/>
              <w:jc w:val="left"/>
              <w:spacing w:before="0" w:after="0" w:line="80" w:lineRule="exact"/>
              <w:ind w:left="100" w:right="0" w:firstLine="0"/>
            </w:pPr>
            <w:r>
              <w:rPr>
                <w:rStyle w:val="CharStyle108"/>
              </w:rPr>
              <w:t>•</w:t>
            </w: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41" w:hRule="exact"/>
        </w:trPr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  <w:tc>
          <w:tcPr>
            <w:shd w:val="clear" w:color="auto" w:fill="FFFFFF"/>
            <w:tcBorders>
              <w:left w:val="single" w:sz="4"/>
              <w:right w:val="single" w:sz="4"/>
              <w:top w:val="single" w:sz="4"/>
              <w:bottom w:val="single" w:sz="4"/>
            </w:tcBorders>
            <w:vAlign w:val="top"/>
          </w:tcPr>
          <w:p>
            <w:pPr>
              <w:framePr w:w="3475" w:h="619" w:wrap="around" w:vAnchor="page" w:hAnchor="page" w:x="3571" w:y="19617"/>
              <w:widowControl w:val="0"/>
              <w:rPr>
                <w:sz w:val="10"/>
                <w:szCs w:val="10"/>
              </w:rPr>
            </w:pPr>
          </w:p>
        </w:tc>
      </w:tr>
    </w:tbl>
    <w:p>
      <w:pPr>
        <w:pStyle w:val="Style109"/>
        <w:framePr w:wrap="around" w:vAnchor="page" w:hAnchor="page" w:x="9307" w:y="19886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8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1942-1219-0</w:t>
      </w:r>
    </w:p>
    <w:p>
      <w:pPr>
        <w:pStyle w:val="Style109"/>
        <w:framePr w:wrap="around" w:vAnchor="page" w:hAnchor="page" w:x="13205" w:y="1961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6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2" type="#_x0000_t75" style="position:absolute;margin-left:185.pt;margin-top:266.6pt;width:41.3pt;height:26.4pt;z-index:-251658747;mso-wrap-distance-left:5.pt;mso-wrap-distance-right:5.pt;mso-position-horizontal-relative:page;mso-position-vertical-relative:page" wrapcoords="0 0">
            <v:imagedata r:id="rId17" r:href="rId18"/>
            <w10:wrap anchorx="page" anchory="page"/>
          </v:shape>
        </w:pict>
      </w:r>
    </w:p>
    <w:p>
      <w:pPr>
        <w:pStyle w:val="Style3"/>
        <w:framePr w:w="9010" w:h="12606" w:hRule="exact" w:wrap="around" w:vAnchor="page" w:hAnchor="page" w:x="4306" w:y="4723"/>
        <w:widowControl w:val="0"/>
        <w:keepNext w:val="0"/>
        <w:keepLines w:val="0"/>
        <w:shd w:val="clear" w:color="auto" w:fill="auto"/>
        <w:bidi w:val="0"/>
        <w:jc w:val="left"/>
        <w:spacing w:before="0" w:after="420" w:line="480" w:lineRule="exact"/>
        <w:ind w:left="120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" гг.тэсно СанПиН 2.2.1/2.1.1.1200-03 «Санитарно-защитные зоны и классификация предприятий, сооружений и иных объектов», -защитные зоны для планируемого здания на рассматриваемом &gt;частке, не предусматриваются, так как данный индивидуальный не является источником воздействия на среду обитания и здоровье</w:t>
      </w:r>
    </w:p>
    <w:p>
      <w:pPr>
        <w:pStyle w:val="Style54"/>
        <w:framePr w:w="9010" w:h="12606" w:hRule="exact" w:wrap="around" w:vAnchor="page" w:hAnchor="page" w:x="4306" w:y="47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32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С &gt;^етом того, что при размещении планируемого объекта ИЖС в с градостроительными отступами от межевой границы с </w:t>
      </w:r>
      <w:r>
        <w:rPr>
          <w:rStyle w:val="CharStyle111"/>
          <w:b/>
          <w:bCs/>
        </w:rPr>
        <w:t>пчельным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участком &lt;3,0 м) по ул. Московская, 31, его габариты специализированной техники к локальным очистным ланного объекта для их обслуживания, со стороны въездных межевой границы с соседним земельным участком по ул.</w:t>
      </w:r>
    </w:p>
    <w:p>
      <w:pPr>
        <w:pStyle w:val="Style54"/>
        <w:framePr w:w="9010" w:h="12606" w:hRule="exact" w:wrap="around" w:vAnchor="page" w:hAnchor="page" w:x="4306" w:y="47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660" w:right="320" w:firstLine="40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33 К, а уменьшение габаритов планируемого объекта ИЖС до аместо предусмотренных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 xml:space="preserve">8,0x11,0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м, не позволит владельцу о лома полноценно его эксплуатировать в комфортных и &gt; словиях, с удовлетворением жилищных, хозяйственно- гарно-гигиенических потребностей в соответствии с СП 55.13330.2016 «Дома жилые одноквартирные», с учетом \словнй для проживания и микроклимата жилых </w:t>
      </w:r>
      <w:r>
        <w:rPr>
          <w:rStyle w:val="CharStyle112"/>
          <w:b/>
          <w:bCs/>
        </w:rPr>
        <w:t>1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также с соблюдением требований технических регламентов, то возможно его расположение от межевой границы с</w:t>
      </w:r>
    </w:p>
    <w:p>
      <w:pPr>
        <w:pStyle w:val="Style54"/>
        <w:framePr w:w="9010" w:h="12606" w:hRule="exact" w:wrap="around" w:vAnchor="page" w:hAnchor="page" w:x="4306" w:y="47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20" w:right="760" w:firstLine="198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участком по ул. Московская, 31 на расстоянии не </w:t>
      </w:r>
      <w:r>
        <w:rPr>
          <w:rStyle w:val="CharStyle113"/>
          <w:b w:val="0"/>
          <w:bCs w:val="0"/>
        </w:rPr>
        <w:t>10т.</w:t>
      </w:r>
    </w:p>
    <w:p>
      <w:pPr>
        <w:pStyle w:val="Style3"/>
        <w:framePr w:w="9010" w:h="12606" w:hRule="exact" w:wrap="around" w:vAnchor="page" w:hAnchor="page" w:x="4306" w:y="4723"/>
        <w:widowControl w:val="0"/>
        <w:keepNext w:val="0"/>
        <w:keepLines w:val="0"/>
        <w:shd w:val="clear" w:color="auto" w:fill="auto"/>
        <w:bidi w:val="0"/>
        <w:jc w:val="left"/>
        <w:spacing w:before="0" w:after="0" w:line="480" w:lineRule="exact"/>
        <w:ind w:left="1060" w:right="600" w:firstLine="2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юе ?—&lt;лонение от предельных параметров разрешенного </w:t>
      </w:r>
      <w:r>
        <w:rPr>
          <w:rStyle w:val="CharStyle114"/>
        </w:rPr>
        <w:t>зс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-</w:t>
      </w:r>
      <w:r>
        <w:rPr>
          <w:rStyle w:val="CharStyle114"/>
        </w:rPr>
        <w:t>т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ж</w:t>
      </w:r>
      <w:r>
        <w:rPr>
          <w:rStyle w:val="CharStyle114"/>
        </w:rPr>
        <w:t>н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 осуществляться при согласии всех заинтересованных гпхщед\ры публичных слушаний в органах местного</w:t>
      </w:r>
    </w:p>
    <w:p>
      <w:pPr>
        <w:pStyle w:val="Style115"/>
        <w:framePr w:wrap="around" w:vAnchor="page" w:hAnchor="page" w:x="13071" w:y="19638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8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pStyle w:val="Style109"/>
        <w:framePr w:wrap="around" w:vAnchor="page" w:hAnchor="page" w:x="9192" w:y="19867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8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1942-1219-0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pStyle w:val="Style54"/>
        <w:framePr w:wrap="around" w:vAnchor="page" w:hAnchor="page" w:x="6963" w:y="48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Приложения:</w:t>
      </w:r>
    </w:p>
    <w:p>
      <w:pPr>
        <w:pStyle w:val="Style3"/>
        <w:framePr w:w="4992" w:h="1051" w:hRule="exact" w:wrap="around" w:vAnchor="page" w:hAnchor="page" w:x="5715" w:y="5567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2" w:right="0" w:firstLine="66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организации земельного участка на</w:t>
      </w:r>
    </w:p>
    <w:p>
      <w:pPr>
        <w:pStyle w:val="Style3"/>
        <w:framePr w:w="4992" w:h="1051" w:hRule="exact" w:wrap="around" w:vAnchor="page" w:hAnchor="page" w:x="5715" w:y="5567"/>
        <w:widowControl w:val="0"/>
        <w:keepNext w:val="0"/>
        <w:keepLines w:val="0"/>
        <w:shd w:val="clear" w:color="auto" w:fill="auto"/>
        <w:bidi w:val="0"/>
        <w:jc w:val="left"/>
        <w:spacing w:before="0" w:after="0" w:line="490" w:lineRule="exact"/>
        <w:ind w:left="0" w:right="0" w:firstLine="0"/>
      </w:pPr>
      <w:r>
        <w:rPr>
          <w:rStyle w:val="CharStyle97"/>
        </w:rPr>
        <w:t>VI 500.</w:t>
      </w:r>
    </w:p>
    <w:p>
      <w:pPr>
        <w:pStyle w:val="Style109"/>
        <w:framePr w:wrap="around" w:vAnchor="page" w:hAnchor="page" w:x="8327" w:y="19735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8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>1942-1219-0</w:t>
      </w:r>
    </w:p>
    <w:p>
      <w:pPr>
        <w:pStyle w:val="Style115"/>
        <w:framePr w:wrap="around" w:vAnchor="page" w:hAnchor="page" w:x="12224" w:y="1952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60" w:right="0" w:firstLine="0"/>
      </w:pPr>
      <w:r>
        <w:rPr>
          <w:lang w:val="ru-RU" w:eastAsia="ru-RU" w:bidi="ru-RU"/>
          <w:w w:val="100"/>
          <w:color w:val="000000"/>
          <w:position w:val="0"/>
        </w:rPr>
        <w:t>Лист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3" type="#_x0000_t75" style="position:absolute;margin-left:211.3pt;margin-top:255.45pt;width:104.65pt;height:122.4pt;z-index:-251658746;mso-wrap-distance-left:5.pt;mso-wrap-distance-right:5.pt;mso-position-horizontal-relative:page;mso-position-vertical-relative:page" wrapcoords="0 0">
            <v:imagedata r:id="rId19" r:href="rId20"/>
            <w10:wrap anchorx="page" anchory="page"/>
          </v:shape>
        </w:pict>
      </w:r>
    </w:p>
    <w:p>
      <w:pPr>
        <w:pStyle w:val="Style17"/>
        <w:framePr w:wrap="around" w:vAnchor="page" w:hAnchor="page" w:x="7215" w:y="9622"/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exact"/>
        <w:ind w:left="0" w:right="0" w:firstLine="0"/>
      </w:pPr>
      <w:r>
        <w:rPr>
          <w:rStyle w:val="CharStyle19"/>
          <w:b/>
          <w:bCs/>
        </w:rPr>
        <w:t>ПРИЛОЖЕНИЯ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639.45pt;margin-top:711.35pt;width:23.25pt;height:0;z-index:-251658240;mso-position-horizontal-relative:page;mso-position-vertical-relative:page">
            <v:stroke weight="1.2pt"/>
          </v:shape>
        </w:pict>
      </w:r>
      <w:r>
        <w:pict>
          <v:shape o:spt="32" o:oned="1" path="m,l21600,21600e" style="position:absolute;margin-left:295.3pt;margin-top:774.pt;width:59.25pt;height:0;z-index:-251658240;mso-position-horizontal-relative:page;mso-position-vertical-relative:page">
            <v:stroke weight="0.95pt"/>
          </v:shape>
        </w:pict>
      </w:r>
    </w:p>
    <w:p>
      <w:pPr>
        <w:pStyle w:val="Style117"/>
        <w:framePr w:w="197" w:h="1548" w:hRule="exact" w:wrap="around" w:vAnchor="page" w:hAnchor="page" w:x="3444" w:y="17310"/>
        <w:widowControl w:val="0"/>
        <w:keepNext w:val="0"/>
        <w:keepLines w:val="0"/>
        <w:shd w:val="clear" w:color="auto" w:fill="auto"/>
        <w:bidi w:val="0"/>
        <w:jc w:val="left"/>
        <w:spacing w:before="0" w:after="12" w:line="240" w:lineRule="exact"/>
        <w:ind w:left="0" w:right="0" w:firstLine="0"/>
      </w:pPr>
      <w:r>
        <w:rPr>
          <w:rStyle w:val="CharStyle119"/>
          <w:i/>
          <w:iCs/>
        </w:rPr>
        <w:t>2</w:t>
      </w:r>
      <w:r>
        <w:rPr>
          <w:lang w:val="ru-RU" w:eastAsia="ru-RU" w:bidi="ru-RU"/>
          <w:w w:val="100"/>
          <w:spacing w:val="0"/>
          <w:color w:val="000000"/>
          <w:position w:val="0"/>
        </w:rPr>
        <w:t>.</w:t>
      </w:r>
    </w:p>
    <w:p>
      <w:pPr>
        <w:pStyle w:val="Style3"/>
        <w:framePr w:w="197" w:h="1548" w:hRule="exact" w:wrap="around" w:vAnchor="page" w:hAnchor="page" w:x="3444" w:y="17310"/>
        <w:widowControl w:val="0"/>
        <w:keepNext w:val="0"/>
        <w:keepLines w:val="0"/>
        <w:shd w:val="clear" w:color="auto" w:fill="auto"/>
        <w:bidi w:val="0"/>
        <w:jc w:val="left"/>
        <w:spacing w:before="0" w:after="38" w:line="240" w:lineRule="exact"/>
        <w:ind w:left="0" w:right="0" w:firstLine="0"/>
      </w:pP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j.</w:t>
      </w:r>
    </w:p>
    <w:p>
      <w:pPr>
        <w:pStyle w:val="Style120"/>
        <w:framePr w:w="197" w:h="1548" w:hRule="exact" w:wrap="around" w:vAnchor="page" w:hAnchor="page" w:x="3444" w:y="17310"/>
        <w:widowControl w:val="0"/>
        <w:keepNext w:val="0"/>
        <w:keepLines w:val="0"/>
        <w:shd w:val="clear" w:color="auto" w:fill="auto"/>
        <w:bidi w:val="0"/>
        <w:jc w:val="left"/>
        <w:spacing w:before="0" w:after="0" w:line="19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4.</w:t>
      </w:r>
    </w:p>
    <w:p>
      <w:pPr>
        <w:pStyle w:val="Style7"/>
        <w:framePr w:w="197" w:h="1548" w:hRule="exact" w:wrap="around" w:vAnchor="page" w:hAnchor="page" w:x="3444" w:y="17310"/>
        <w:widowControl w:val="0"/>
        <w:keepNext w:val="0"/>
        <w:keepLines w:val="0"/>
        <w:shd w:val="clear" w:color="auto" w:fill="auto"/>
        <w:bidi w:val="0"/>
        <w:jc w:val="left"/>
        <w:spacing w:before="0" w:after="0" w:line="300" w:lineRule="exact"/>
        <w:ind w:left="0" w:right="0" w:firstLine="0"/>
      </w:pPr>
      <w:r>
        <w:rPr>
          <w:lang w:val="en-US" w:eastAsia="en-US" w:bidi="en-US"/>
          <w:w w:val="100"/>
          <w:color w:val="000000"/>
          <w:position w:val="0"/>
        </w:rPr>
        <w:t>5.</w:t>
      </w:r>
    </w:p>
    <w:p>
      <w:pPr>
        <w:pStyle w:val="Style122"/>
        <w:framePr w:w="3778" w:h="1138" w:hRule="exact" w:wrap="around" w:vAnchor="page" w:hAnchor="page" w:x="8719" w:y="5578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240" w:firstLine="0"/>
      </w:pPr>
      <w:bookmarkStart w:id="2" w:name="bookmark2"/>
      <w:r>
        <w:rPr>
          <w:lang w:val="ru-RU" w:eastAsia="ru-RU" w:bidi="ru-RU"/>
          <w:w w:val="100"/>
          <w:color w:val="000000"/>
          <w:position w:val="0"/>
        </w:rPr>
        <w:t>Схема планиробочной организации земельного участка</w:t>
      </w:r>
      <w:bookmarkEnd w:id="2"/>
    </w:p>
    <w:p>
      <w:pPr>
        <w:pStyle w:val="Style65"/>
        <w:framePr w:w="518" w:h="310" w:hRule="exact" w:wrap="around" w:vAnchor="page" w:hAnchor="page" w:x="6886" w:y="8449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0" w:right="0" w:firstLine="0"/>
      </w:pPr>
      <w:r>
        <w:rPr>
          <w:rStyle w:val="CharStyle67"/>
        </w:rPr>
        <w:t>Участок</w:t>
      </w:r>
    </w:p>
    <w:p>
      <w:pPr>
        <w:pStyle w:val="Style65"/>
        <w:framePr w:w="518" w:h="310" w:hRule="exact" w:wrap="around" w:vAnchor="page" w:hAnchor="page" w:x="6886" w:y="8449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140" w:right="0" w:firstLine="0"/>
      </w:pPr>
      <w:r>
        <w:rPr>
          <w:rStyle w:val="CharStyle67"/>
        </w:rPr>
        <w:t>N434/1</w:t>
      </w:r>
    </w:p>
    <w:p>
      <w:pPr>
        <w:pStyle w:val="Style124"/>
        <w:framePr w:wrap="around" w:vAnchor="page" w:hAnchor="page" w:x="6118" w:y="12217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157,32.</w:t>
      </w:r>
    </w:p>
    <w:p>
      <w:pPr>
        <w:pStyle w:val="Style22"/>
        <w:framePr w:w="3778" w:h="691" w:hRule="exact" w:wrap="around" w:vAnchor="page" w:hAnchor="page" w:x="8719" w:y="12970"/>
        <w:widowControl w:val="0"/>
        <w:keepNext w:val="0"/>
        <w:keepLines w:val="0"/>
        <w:shd w:val="clear" w:color="auto" w:fill="auto"/>
        <w:bidi w:val="0"/>
        <w:jc w:val="left"/>
        <w:spacing w:before="0" w:after="0" w:line="154" w:lineRule="exact"/>
        <w:ind w:left="2068" w:right="240" w:firstLine="2120"/>
      </w:pPr>
      <w:r>
        <w:rPr>
          <w:lang w:val="ru-RU" w:eastAsia="ru-RU" w:bidi="ru-RU"/>
          <w:w w:val="100"/>
          <w:color w:val="000000"/>
          <w:position w:val="0"/>
        </w:rPr>
        <w:t>/ Х=4</w:t>
      </w:r>
      <w:r>
        <w:rPr>
          <w:rStyle w:val="CharStyle126"/>
        </w:rPr>
        <w:t xml:space="preserve">871бг. </w:t>
      </w:r>
      <w:r>
        <w:rPr>
          <w:rStyle w:val="CharStyle126"/>
          <w:lang w:val="en-US" w:eastAsia="en-US" w:bidi="en-US"/>
        </w:rPr>
        <w:t>Cfr</w:t>
      </w:r>
      <w:r>
        <w:rPr>
          <w:lang w:val="en-US" w:eastAsia="en-US" w:bidi="en-US"/>
          <w:w w:val="100"/>
          <w:color w:val="000000"/>
          <w:position w:val="0"/>
        </w:rPr>
        <w:br/>
      </w:r>
      <w:r>
        <w:rPr>
          <w:rStyle w:val="CharStyle127"/>
        </w:rPr>
        <w:t>, у=гзогоо5.97</w:t>
        <w:br/>
      </w:r>
      <w:r>
        <w:rPr>
          <w:lang w:val="ru-RU" w:eastAsia="ru-RU" w:bidi="ru-RU"/>
          <w:w w:val="100"/>
          <w:color w:val="000000"/>
          <w:position w:val="0"/>
        </w:rPr>
        <w:t>Участок по</w:t>
        <w:br/>
        <w:t>ул, ИоскоЬская, 33</w:t>
      </w:r>
    </w:p>
    <w:p>
      <w:pPr>
        <w:pStyle w:val="Style124"/>
        <w:framePr w:wrap="around" w:vAnchor="page" w:hAnchor="page" w:x="8518" w:y="13316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lang w:val="ru-RU" w:eastAsia="ru-RU" w:bidi="ru-RU"/>
          <w:w w:val="100"/>
          <w:color w:val="000000"/>
          <w:position w:val="0"/>
        </w:rPr>
        <w:t>Граница земельного участка</w:t>
      </w:r>
    </w:p>
    <w:p>
      <w:pPr>
        <w:pStyle w:val="Style120"/>
        <w:framePr w:w="6144" w:h="1600" w:hRule="exact" w:wrap="around" w:vAnchor="page" w:hAnchor="page" w:x="3747" w:y="1725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0" w:firstLine="0"/>
      </w:pPr>
      <w:r>
        <w:rPr>
          <w:lang w:val="ru-RU" w:eastAsia="ru-RU" w:bidi="ru-RU"/>
          <w:w w:val="100"/>
          <w:color w:val="000000"/>
          <w:position w:val="0"/>
        </w:rPr>
        <w:t>Все размерь/ дань/ в метрах</w:t>
      </w:r>
    </w:p>
    <w:p>
      <w:pPr>
        <w:pStyle w:val="Style120"/>
        <w:framePr w:w="6144" w:h="1600" w:hRule="exact" w:wrap="around" w:vAnchor="page" w:hAnchor="page" w:x="3747" w:y="17256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20" w:right="260" w:firstLine="0"/>
      </w:pPr>
      <w:r>
        <w:rPr>
          <w:lang w:val="ru-RU" w:eastAsia="ru-RU" w:bidi="ru-RU"/>
          <w:w w:val="100"/>
          <w:color w:val="000000"/>
          <w:position w:val="0"/>
        </w:rPr>
        <w:t>Кадастровой номер земельного участка 23:'21:0401005:4851 Площадь земельного участка 410 к5.м Площадь застройки 88,0 кйм Процент застройки 22%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6838" w:h="23810"/>
          <w:pgMar w:top="0" w:left="0" w:right="0" w:bottom="0" w:header="0" w:footer="3" w:gutter="0"/>
          <w:rtlGutter w:val="0"/>
          <w:cols w:space="720"/>
          <w:noEndnote/>
          <w:docGrid w:linePitch="360"/>
        </w:sectPr>
      </w:pPr>
      <w:r>
        <w:pict>
          <v:shape id="_x0000_s1034" type="#_x0000_t75" style="position:absolute;margin-left:183.7pt;margin-top:230.65pt;width:499.2pt;height:568.3pt;z-index:-251658745;mso-wrap-distance-left:5.pt;mso-wrap-distance-right:5.pt;mso-position-horizontal-relative:page;mso-position-vertical-relative:page" wrapcoords="0 0">
            <v:imagedata r:id="rId21" r:href="rId22"/>
            <w10:wrap anchorx="page" anchory="page"/>
          </v:shape>
        </w:pict>
      </w:r>
    </w:p>
    <w:p>
      <w:pPr>
        <w:widowControl w:val="0"/>
        <w:rPr>
          <w:sz w:val="2"/>
          <w:szCs w:val="2"/>
        </w:rPr>
      </w:pPr>
      <w:r>
        <w:pict>
          <v:shape o:spt="32" o:oned="1" path="m,l21600,21600e" style="position:absolute;margin-left:410.4pt;margin-top:546.85pt;width:26.4pt;height:0;z-index:-251658240;mso-position-horizontal-relative:page;mso-position-vertical-relative:page">
            <v:stroke weight="0.95pt"/>
          </v:shape>
        </w:pict>
      </w:r>
    </w:p>
    <w:p>
      <w:pPr>
        <w:pStyle w:val="Style86"/>
        <w:framePr w:wrap="around" w:vAnchor="page" w:hAnchor="page" w:x="8012" w:y="4063"/>
        <w:widowControl w:val="0"/>
        <w:keepNext w:val="0"/>
        <w:keepLines w:val="0"/>
        <w:shd w:val="clear" w:color="auto" w:fill="auto"/>
        <w:bidi w:val="0"/>
        <w:jc w:val="left"/>
        <w:spacing w:before="0" w:after="0" w:line="230" w:lineRule="exact"/>
        <w:ind w:left="6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- </w:t>
      </w:r>
      <w:r>
        <w:rPr>
          <w:rStyle w:val="CharStyle128"/>
        </w:rPr>
        <w:t>:j:5hitie</w:t>
      </w:r>
      <w:r>
        <w:rPr>
          <w:lang w:val="en-US" w:eastAsia="en-US" w:bidi="en-US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::з-:-г</w:t>
      </w:r>
      <w:r>
        <w:rPr>
          <w:lang w:val="en-US" w:eastAsia="en-US" w:bidi="en-US"/>
          <w:w w:val="100"/>
          <w:color w:val="000000"/>
          <w:position w:val="0"/>
        </w:rPr>
        <w:t>■■</w:t>
      </w:r>
    </w:p>
    <w:p>
      <w:pPr>
        <w:framePr w:wrap="none" w:vAnchor="page" w:hAnchor="page" w:x="2679" w:y="4391"/>
        <w:widowControl w:val="0"/>
        <w:rPr>
          <w:sz w:val="2"/>
          <w:szCs w:val="2"/>
        </w:rPr>
      </w:pPr>
      <w:r>
        <w:pict>
          <v:shape id="_x0000_s1035" type="#_x0000_t75" style="width:206pt;height:221pt;">
            <v:imagedata r:id="rId23" r:href="rId24"/>
          </v:shape>
        </w:pict>
      </w:r>
    </w:p>
    <w:p>
      <w:pPr>
        <w:pStyle w:val="Style129"/>
        <w:framePr w:wrap="around" w:vAnchor="page" w:hAnchor="page" w:x="2756" w:y="9086"/>
        <w:widowControl w:val="0"/>
        <w:keepNext w:val="0"/>
        <w:keepLines w:val="0"/>
        <w:shd w:val="clear" w:color="auto" w:fill="auto"/>
        <w:bidi w:val="0"/>
        <w:jc w:val="left"/>
        <w:spacing w:before="0" w:after="0" w:line="130" w:lineRule="exact"/>
        <w:ind w:left="0" w:right="0" w:firstLine="0"/>
      </w:pPr>
      <w:r>
        <w:rPr>
          <w:w w:val="100"/>
          <w:color w:val="000000"/>
          <w:position w:val="0"/>
        </w:rPr>
        <w:t>Y*2301996. 99</w:t>
      </w:r>
    </w:p>
    <w:p>
      <w:pPr>
        <w:pStyle w:val="Style124"/>
        <w:framePr w:w="2688" w:h="447" w:hRule="exact" w:wrap="around" w:vAnchor="page" w:hAnchor="page" w:x="2622" w:y="10286"/>
        <w:widowControl w:val="0"/>
        <w:keepNext w:val="0"/>
        <w:keepLines w:val="0"/>
        <w:shd w:val="clear" w:color="auto" w:fill="auto"/>
        <w:bidi w:val="0"/>
        <w:jc w:val="center"/>
        <w:spacing w:before="0" w:after="0" w:line="168" w:lineRule="exact"/>
        <w:ind w:left="0" w:right="20" w:firstLine="0"/>
      </w:pPr>
      <w:r>
        <w:rPr>
          <w:rStyle w:val="CharStyle131"/>
        </w:rPr>
        <w:t>w</w:t>
      </w:r>
      <w:r>
        <w:rPr>
          <w:rStyle w:val="CharStyle132"/>
        </w:rPr>
        <w:t xml:space="preserve"> </w:t>
      </w:r>
      <w:r>
        <w:rPr>
          <w:rStyle w:val="CharStyle133"/>
        </w:rPr>
        <w:t>Согласовать чер«з процедур</w:t>
      </w:r>
      <w:r>
        <w:rPr>
          <w:lang w:val="ru-RU" w:eastAsia="ru-RU" w:bidi="ru-RU"/>
          <w:w w:val="100"/>
          <w:color w:val="000000"/>
          <w:position w:val="0"/>
        </w:rPr>
        <w:t xml:space="preserve">у </w:t>
      </w:r>
      <w:r>
        <w:rPr>
          <w:rStyle w:val="CharStyle134"/>
        </w:rPr>
        <w:t>I</w:t>
      </w:r>
      <w:r>
        <w:rPr>
          <w:lang w:val="en-US" w:eastAsia="en-US" w:bidi="en-US"/>
          <w:w w:val="100"/>
          <w:color w:val="000000"/>
          <w:position w:val="0"/>
        </w:rPr>
        <w:t xml:space="preserve"> </w:t>
      </w:r>
      <w:r>
        <w:rPr>
          <w:lang w:val="ru-RU" w:eastAsia="ru-RU" w:bidi="ru-RU"/>
          <w:w w:val="100"/>
          <w:color w:val="000000"/>
          <w:position w:val="0"/>
        </w:rPr>
        <w:t>публичных слушаний</w:t>
      </w:r>
    </w:p>
    <w:p>
      <w:pPr>
        <w:pStyle w:val="Style135"/>
        <w:framePr w:w="1267" w:h="378" w:hRule="exact" w:wrap="around" w:vAnchor="page" w:hAnchor="page" w:x="2622" w:y="11017"/>
        <w:widowControl w:val="0"/>
        <w:keepNext w:val="0"/>
        <w:keepLines w:val="0"/>
        <w:shd w:val="clear" w:color="auto" w:fill="auto"/>
        <w:bidi w:val="0"/>
        <w:jc w:val="left"/>
        <w:spacing w:before="0" w:after="0"/>
        <w:ind w:left="0" w:right="340" w:firstLine="0"/>
      </w:pPr>
      <w:r>
        <w:rPr>
          <w:lang w:val="ru-RU" w:eastAsia="ru-RU" w:bidi="ru-RU"/>
          <w:w w:val="100"/>
          <w:color w:val="000000"/>
          <w:position w:val="0"/>
        </w:rPr>
        <w:t>ток по Московская, 31</w:t>
      </w:r>
    </w:p>
    <w:p>
      <w:pPr>
        <w:pStyle w:val="Style3"/>
        <w:framePr w:w="912" w:h="477" w:hRule="exact" w:wrap="around" w:vAnchor="page" w:hAnchor="page" w:x="3217" w:y="11433"/>
        <w:widowControl w:val="0"/>
        <w:keepNext w:val="0"/>
        <w:keepLines w:val="0"/>
        <w:shd w:val="clear" w:color="auto" w:fill="auto"/>
        <w:bidi w:val="0"/>
        <w:jc w:val="right"/>
        <w:spacing w:before="0" w:after="0" w:line="240" w:lineRule="exact"/>
        <w:ind w:left="0" w:right="18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716Я </w:t>
      </w:r>
      <w:r>
        <w:rPr>
          <w:lang w:val="en-US" w:eastAsia="en-US" w:bidi="en-US"/>
          <w:sz w:val="24"/>
          <w:szCs w:val="24"/>
          <w:w w:val="100"/>
          <w:color w:val="000000"/>
          <w:position w:val="0"/>
        </w:rPr>
        <w:t>fen</w:t>
      </w:r>
    </w:p>
    <w:p>
      <w:pPr>
        <w:pStyle w:val="Style65"/>
        <w:framePr w:w="912" w:h="477" w:hRule="exact" w:wrap="around" w:vAnchor="page" w:hAnchor="page" w:x="3217" w:y="11433"/>
        <w:widowControl w:val="0"/>
        <w:keepNext w:val="0"/>
        <w:keepLines w:val="0"/>
        <w:shd w:val="clear" w:color="auto" w:fill="auto"/>
        <w:bidi w:val="0"/>
        <w:jc w:val="left"/>
        <w:spacing w:before="0" w:after="0" w:line="110" w:lineRule="exact"/>
        <w:ind w:left="700" w:right="0" w:firstLine="0"/>
      </w:pPr>
      <w:r>
        <w:rPr>
          <w:rStyle w:val="CharStyle67"/>
          <w:lang w:val="en-US" w:eastAsia="en-US" w:bidi="en-US"/>
        </w:rPr>
        <w:t>Tivwrvv</w:t>
      </w:r>
    </w:p>
    <w:p>
      <w:pPr>
        <w:pStyle w:val="Style135"/>
        <w:framePr w:w="912" w:h="477" w:hRule="exact" w:wrap="around" w:vAnchor="page" w:hAnchor="page" w:x="3217" w:y="11433"/>
        <w:widowControl w:val="0"/>
        <w:keepNext w:val="0"/>
        <w:keepLines w:val="0"/>
        <w:shd w:val="clear" w:color="auto" w:fill="auto"/>
        <w:bidi w:val="0"/>
        <w:jc w:val="right"/>
        <w:spacing w:before="0" w:after="0" w:line="150" w:lineRule="exact"/>
        <w:ind w:left="0" w:right="100" w:firstLine="0"/>
      </w:pPr>
      <w:r>
        <w:rPr>
          <w:lang w:val="ru-RU" w:eastAsia="ru-RU" w:bidi="ru-RU"/>
          <w:w w:val="100"/>
          <w:color w:val="000000"/>
          <w:position w:val="0"/>
        </w:rPr>
        <w:t>2302016. 58</w:t>
      </w:r>
    </w:p>
    <w:p>
      <w:pPr>
        <w:framePr w:wrap="none" w:vAnchor="page" w:hAnchor="page" w:x="8972" w:y="4583"/>
        <w:widowControl w:val="0"/>
        <w:rPr>
          <w:sz w:val="2"/>
          <w:szCs w:val="2"/>
        </w:rPr>
      </w:pPr>
      <w:r>
        <w:pict>
          <v:shape id="_x0000_s1036" type="#_x0000_t75" style="width:95pt;height:24pt;">
            <v:imagedata r:id="rId25" r:href="rId26"/>
          </v:shape>
        </w:pict>
      </w:r>
    </w:p>
    <w:p>
      <w:pPr>
        <w:pStyle w:val="Style3"/>
        <w:numPr>
          <w:ilvl w:val="0"/>
          <w:numId w:val="7"/>
        </w:numPr>
        <w:framePr w:w="2544" w:h="2142" w:hRule="exact" w:wrap="around" w:vAnchor="page" w:hAnchor="page" w:x="7849" w:y="5020"/>
        <w:widowControl w:val="0"/>
        <w:keepNext w:val="0"/>
        <w:keepLines w:val="0"/>
        <w:shd w:val="clear" w:color="auto" w:fill="auto"/>
        <w:bidi w:val="0"/>
        <w:jc w:val="left"/>
        <w:spacing w:before="0" w:after="19" w:line="240" w:lineRule="exact"/>
        <w:ind w:left="120" w:right="0" w:firstLine="0"/>
      </w:pP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</w:t>
      </w:r>
      <w:r>
        <w:rPr>
          <w:rStyle w:val="CharStyle76"/>
        </w:rPr>
        <w:t>В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— - г; _.  г</w:t>
      </w:r>
    </w:p>
    <w:p>
      <w:pPr>
        <w:pStyle w:val="Style3"/>
        <w:numPr>
          <w:ilvl w:val="0"/>
          <w:numId w:val="7"/>
        </w:numPr>
        <w:framePr w:w="2544" w:h="2142" w:hRule="exact" w:wrap="around" w:vAnchor="page" w:hAnchor="page" w:x="7849" w:y="5020"/>
        <w:widowControl w:val="0"/>
        <w:keepNext w:val="0"/>
        <w:keepLines w:val="0"/>
        <w:shd w:val="clear" w:color="auto" w:fill="auto"/>
        <w:bidi w:val="0"/>
        <w:jc w:val="left"/>
        <w:spacing w:before="0" w:after="48" w:line="240" w:lineRule="exact"/>
        <w:ind w:left="120" w:right="0" w:firstLine="0"/>
      </w:pPr>
      <w:r>
        <w:rPr>
          <w:rStyle w:val="CharStyle137"/>
        </w:rPr>
        <w:t xml:space="preserve"> дг </w:t>
      </w:r>
      <w:r>
        <w:rPr>
          <w:lang w:val="ru-RU" w:eastAsia="ru-RU" w:bidi="ru-RU"/>
          <w:sz w:val="24"/>
          <w:szCs w:val="24"/>
          <w:w w:val="100"/>
          <w:color w:val="000000"/>
          <w:position w:val="0"/>
        </w:rPr>
        <w:t xml:space="preserve">  ——■</w:t>
      </w:r>
    </w:p>
    <w:p>
      <w:pPr>
        <w:pStyle w:val="Style138"/>
        <w:framePr w:w="2544" w:h="2142" w:hRule="exact" w:wrap="around" w:vAnchor="page" w:hAnchor="page" w:x="7849" w:y="5020"/>
        <w:widowControl w:val="0"/>
        <w:keepNext w:val="0"/>
        <w:keepLines w:val="0"/>
        <w:shd w:val="clear" w:color="auto" w:fill="auto"/>
        <w:bidi w:val="0"/>
        <w:jc w:val="left"/>
        <w:spacing w:before="0" w:after="253" w:line="240" w:lineRule="exact"/>
        <w:ind w:left="120" w:right="0" w:firstLine="0"/>
      </w:pPr>
      <w:r>
        <w:rPr>
          <w:rStyle w:val="CharStyle140"/>
          <w:i w:val="0"/>
          <w:iCs w:val="0"/>
        </w:rPr>
        <w:t xml:space="preserve"> </w:t>
      </w:r>
      <w:r>
        <w:rPr>
          <w:rStyle w:val="CharStyle141"/>
          <w:i w:val="0"/>
          <w:iCs w:val="0"/>
        </w:rPr>
        <w:t>Г</w:t>
      </w:r>
      <w:r>
        <w:rPr>
          <w:rStyle w:val="CharStyle140"/>
          <w:i w:val="0"/>
          <w:iCs w:val="0"/>
        </w:rPr>
        <w:t xml:space="preserve">—- </w:t>
      </w:r>
      <w:r>
        <w:rPr>
          <w:rStyle w:val="CharStyle141"/>
          <w:i w:val="0"/>
          <w:iCs w:val="0"/>
        </w:rPr>
        <w:t xml:space="preserve">- </w:t>
      </w:r>
      <w:r>
        <w:rPr>
          <w:rStyle w:val="CharStyle142"/>
          <w:i/>
          <w:iCs/>
        </w:rPr>
        <w:t>гзапяЛш</w:t>
      </w:r>
    </w:p>
    <w:p>
      <w:pPr>
        <w:pStyle w:val="Style143"/>
        <w:framePr w:w="2544" w:h="2142" w:hRule="exact" w:wrap="around" w:vAnchor="page" w:hAnchor="page" w:x="7849" w:y="5020"/>
        <w:widowControl w:val="0"/>
        <w:keepNext w:val="0"/>
        <w:keepLines w:val="0"/>
        <w:shd w:val="clear" w:color="auto" w:fill="auto"/>
        <w:bidi w:val="0"/>
        <w:jc w:val="left"/>
        <w:spacing w:before="0" w:after="0" w:line="200" w:lineRule="exact"/>
        <w:ind w:left="1240" w:right="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- </w:t>
      </w:r>
      <w:r>
        <w:rPr>
          <w:rStyle w:val="CharStyle145"/>
        </w:rPr>
        <w:t>р</w:t>
      </w:r>
      <w:r>
        <w:rPr>
          <w:lang w:val="ru-RU" w:eastAsia="ru-RU" w:bidi="ru-RU"/>
          <w:w w:val="100"/>
          <w:color w:val="000000"/>
          <w:position w:val="0"/>
        </w:rPr>
        <w:t>=**</w:t>
      </w:r>
    </w:p>
    <w:p>
      <w:pPr>
        <w:framePr w:wrap="none" w:vAnchor="page" w:hAnchor="page" w:x="8099" w:y="7833"/>
        <w:widowControl w:val="0"/>
        <w:rPr>
          <w:sz w:val="2"/>
          <w:szCs w:val="2"/>
        </w:rPr>
      </w:pPr>
      <w:r>
        <w:pict>
          <v:shape id="_x0000_s1037" type="#_x0000_t75" style="width:181pt;height:142pt;">
            <v:imagedata r:id="rId27" r:href="rId28"/>
          </v:shape>
        </w:pict>
      </w:r>
    </w:p>
    <w:p>
      <w:pPr>
        <w:pStyle w:val="Style120"/>
        <w:framePr w:w="5779" w:h="1207" w:hRule="exact" w:wrap="around" w:vAnchor="page" w:hAnchor="page" w:x="8324" w:y="10948"/>
        <w:widowControl w:val="0"/>
        <w:keepNext w:val="0"/>
        <w:keepLines w:val="0"/>
        <w:shd w:val="clear" w:color="auto" w:fill="auto"/>
        <w:bidi w:val="0"/>
        <w:jc w:val="left"/>
        <w:spacing w:before="0" w:after="77" w:line="190" w:lineRule="exact"/>
        <w:ind w:left="40" w:right="0" w:firstLine="0"/>
      </w:pPr>
      <w:r>
        <w:rPr>
          <w:rStyle w:val="CharStyle146"/>
          <w:i w:val="0"/>
          <w:iCs w:val="0"/>
        </w:rPr>
        <w:t xml:space="preserve"> I - </w:t>
      </w:r>
      <w:r>
        <w:rPr>
          <w:rStyle w:val="CharStyle147"/>
          <w:i/>
          <w:iCs/>
        </w:rPr>
        <w:t xml:space="preserve">дшксяЩ/ашве </w:t>
      </w:r>
      <w:r>
        <w:rPr>
          <w:rStyle w:val="CharStyle148"/>
          <w:i/>
          <w:iCs/>
        </w:rPr>
        <w:t>абьаспа</w:t>
      </w:r>
      <w:r>
        <w:rPr>
          <w:lang w:val="ru-RU" w:eastAsia="ru-RU" w:bidi="ru-RU"/>
          <w:w w:val="100"/>
          <w:color w:val="000000"/>
          <w:position w:val="0"/>
        </w:rPr>
        <w:t xml:space="preserve"> </w:t>
      </w:r>
      <w:r>
        <w:rPr>
          <w:rStyle w:val="CharStyle148"/>
          <w:i/>
          <w:iCs/>
        </w:rPr>
        <w:t>ИЖС</w:t>
      </w:r>
      <w:r>
        <w:rPr>
          <w:lang w:val="ru-RU" w:eastAsia="ru-RU" w:bidi="ru-RU"/>
          <w:w w:val="100"/>
          <w:color w:val="000000"/>
          <w:position w:val="0"/>
        </w:rPr>
        <w:t xml:space="preserve"> на соседних участках</w:t>
      </w:r>
    </w:p>
    <w:p>
      <w:pPr>
        <w:pStyle w:val="Style120"/>
        <w:framePr w:w="5779" w:h="1207" w:hRule="exact" w:wrap="around" w:vAnchor="page" w:hAnchor="page" w:x="8324" w:y="10948"/>
        <w:tabs>
          <w:tab w:leader="none" w:pos="750" w:val="right"/>
          <w:tab w:leader="none" w:pos="955" w:val="left"/>
          <w:tab w:leader="none" w:pos="2718" w:val="center"/>
          <w:tab w:leader="none" w:pos="4590" w:val="right"/>
        </w:tabs>
        <w:widowControl w:val="0"/>
        <w:keepNext w:val="0"/>
        <w:keepLines w:val="0"/>
        <w:shd w:val="clear" w:color="auto" w:fill="auto"/>
        <w:bidi w:val="0"/>
        <w:jc w:val="left"/>
        <w:spacing w:before="0" w:after="0" w:line="394" w:lineRule="exact"/>
        <w:ind w:left="40" w:right="0" w:firstLine="0"/>
      </w:pPr>
      <w:r>
        <w:rPr>
          <w:rStyle w:val="CharStyle146"/>
          <w:i w:val="0"/>
          <w:iCs w:val="0"/>
        </w:rPr>
        <w:t xml:space="preserve">Ф </w:t>
      </w:r>
      <w:r>
        <w:rPr>
          <w:lang w:val="ru-RU" w:eastAsia="ru-RU" w:bidi="ru-RU"/>
          <w:w w:val="100"/>
          <w:color w:val="000000"/>
          <w:position w:val="0"/>
        </w:rPr>
        <w:t>-</w:t>
      </w:r>
      <w:r>
        <w:rPr>
          <w:rStyle w:val="CharStyle146"/>
          <w:i w:val="0"/>
          <w:iCs w:val="0"/>
        </w:rPr>
        <w:t xml:space="preserve"> :ет-г*г- гтг</w:t>
      </w:r>
      <w:r>
        <w:rPr>
          <w:rStyle w:val="CharStyle149"/>
          <w:i/>
          <w:iCs/>
        </w:rPr>
        <w:t xml:space="preserve">—:::::эдстба </w:t>
      </w:r>
      <w:r>
        <w:rPr>
          <w:rStyle w:val="CharStyle146"/>
          <w:i w:val="0"/>
          <w:iCs w:val="0"/>
        </w:rPr>
        <w:t>♦</w:t>
        <w:tab/>
        <w:t>-</w:t>
        <w:tab/>
        <w:t>•</w:t>
        <w:tab/>
        <w:t>-г</w:t>
        <w:tab/>
      </w:r>
      <w:r>
        <w:rPr>
          <w:lang w:val="ru-RU" w:eastAsia="ru-RU" w:bidi="ru-RU"/>
          <w:w w:val="100"/>
          <w:color w:val="000000"/>
          <w:position w:val="0"/>
        </w:rPr>
        <w:t>:;агоустройстда</w:t>
      </w:r>
    </w:p>
    <w:p>
      <w:pPr>
        <w:pStyle w:val="Style135"/>
        <w:framePr w:w="11568" w:h="394" w:hRule="exact" w:wrap="around" w:vAnchor="page" w:hAnchor="page" w:x="2636" w:y="13200"/>
        <w:widowControl w:val="0"/>
        <w:keepNext w:val="0"/>
        <w:keepLines w:val="0"/>
        <w:shd w:val="clear" w:color="auto" w:fill="auto"/>
        <w:bidi w:val="0"/>
        <w:jc w:val="left"/>
        <w:spacing w:before="0" w:after="0" w:line="168" w:lineRule="exact"/>
        <w:ind w:left="40" w:right="10480" w:firstLine="0"/>
      </w:pPr>
      <w:r>
        <w:rPr>
          <w:lang w:val="ru-RU" w:eastAsia="ru-RU" w:bidi="ru-RU"/>
          <w:w w:val="100"/>
          <w:color w:val="000000"/>
          <w:position w:val="0"/>
        </w:rPr>
        <w:t xml:space="preserve">частак по </w:t>
      </w:r>
      <w:r>
        <w:rPr>
          <w:rStyle w:val="CharStyle150"/>
        </w:rPr>
        <w:t xml:space="preserve">а. </w:t>
      </w:r>
      <w:r>
        <w:rPr>
          <w:lang w:val="ru-RU" w:eastAsia="ru-RU" w:bidi="ru-RU"/>
          <w:w w:val="100"/>
          <w:color w:val="000000"/>
          <w:position w:val="0"/>
        </w:rPr>
        <w:t xml:space="preserve">Ленино , </w:t>
      </w:r>
      <w:r>
        <w:rPr>
          <w:rStyle w:val="CharStyle151"/>
        </w:rPr>
        <w:t>50</w:t>
      </w:r>
    </w:p>
    <w:p>
      <w:pPr>
        <w:framePr w:wrap="none" w:vAnchor="page" w:hAnchor="page" w:x="2641" w:y="14039"/>
        <w:widowControl w:val="0"/>
        <w:rPr>
          <w:sz w:val="2"/>
          <w:szCs w:val="2"/>
        </w:rPr>
      </w:pPr>
      <w:r>
        <w:pict>
          <v:shape id="_x0000_s1038" type="#_x0000_t75" style="width:578pt;height:306pt;">
            <v:imagedata r:id="rId29" r:href="rId30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6838" w:h="23810"/>
      <w:pgMar w:top="0" w:left="0" w:right="0" w:bottom="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-6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-2"/>
        <w:color w:val="000000"/>
        <w:position w:val="0"/>
      </w:rPr>
    </w:lvl>
  </w:abstractNum>
  <w:abstractNum w:abstractNumId="4">
    <w:multiLevelType w:val="multilevel"/>
    <w:lvl w:ilvl="0">
      <w:start w:val="2"/>
      <w:numFmt w:val="decimal"/>
      <w:lvlText w:val="%1)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-6"/>
        <w:color w:val="000000"/>
        <w:position w:val="0"/>
      </w:rPr>
    </w:lvl>
  </w:abstractNum>
  <w:abstractNum w:abstractNumId="6">
    <w:multiLevelType w:val="multilevel"/>
    <w:lvl w:ilvl="0">
      <w:start w:val="1"/>
      <w:numFmt w:val="bullet"/>
      <w:lvlText w:val="—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4"/>
        <w:szCs w:val="24"/>
        <w:rFonts w:ascii="Times New Roman" w:eastAsia="Times New Roman" w:hAnsi="Times New Roman" w:cs="Times New Roman"/>
        <w:w w:val="100"/>
        <w:spacing w:val="-6"/>
        <w:color w:val="000000"/>
        <w:position w:val="0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  <w:style w:type="character" w:customStyle="1" w:styleId="CharStyle4">
    <w:name w:val="Основной текст_"/>
    <w:basedOn w:val="DefaultParagraphFont"/>
    <w:link w:val="Style3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character" w:customStyle="1" w:styleId="CharStyle6">
    <w:name w:val="Основной текст (2)_"/>
    <w:basedOn w:val="DefaultParagraphFont"/>
    <w:link w:val="Style5"/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7"/>
    </w:rPr>
  </w:style>
  <w:style w:type="character" w:customStyle="1" w:styleId="CharStyle8">
    <w:name w:val="Основной текст (3)_"/>
    <w:basedOn w:val="DefaultParagraphFont"/>
    <w:link w:val="Style7"/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7"/>
    </w:rPr>
  </w:style>
  <w:style w:type="character" w:customStyle="1" w:styleId="CharStyle10">
    <w:name w:val="Колонтитул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7"/>
    </w:rPr>
  </w:style>
  <w:style w:type="character" w:customStyle="1" w:styleId="CharStyle12">
    <w:name w:val="Подпись к картинке_"/>
    <w:basedOn w:val="DefaultParagraphFont"/>
    <w:link w:val="Style11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character" w:customStyle="1" w:styleId="CharStyle14">
    <w:name w:val="Основной текст (4)_"/>
    <w:basedOn w:val="DefaultParagraphFont"/>
    <w:link w:val="Style13"/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9"/>
    </w:rPr>
  </w:style>
  <w:style w:type="character" w:customStyle="1" w:styleId="CharStyle16">
    <w:name w:val="Заголовок №2_"/>
    <w:basedOn w:val="DefaultParagraphFont"/>
    <w:link w:val="Style15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2"/>
    </w:rPr>
  </w:style>
  <w:style w:type="character" w:customStyle="1" w:styleId="CharStyle18">
    <w:name w:val="Основной текст (5)_"/>
    <w:basedOn w:val="DefaultParagraphFont"/>
    <w:link w:val="Style17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character" w:customStyle="1" w:styleId="CharStyle19">
    <w:name w:val="Основной текст (5) + Интервал 0 pt"/>
    <w:basedOn w:val="CharStyle18"/>
    <w:rPr>
      <w:lang w:val="ru-RU" w:eastAsia="ru-RU" w:bidi="ru-RU"/>
      <w:sz w:val="24"/>
      <w:szCs w:val="24"/>
      <w:w w:val="100"/>
      <w:spacing w:val="-7"/>
      <w:color w:val="000000"/>
      <w:position w:val="0"/>
    </w:rPr>
  </w:style>
  <w:style w:type="character" w:customStyle="1" w:styleId="CharStyle20">
    <w:name w:val="Основной текст"/>
    <w:basedOn w:val="CharStyle4"/>
    <w:rPr>
      <w:lang w:val="ru-RU" w:eastAsia="ru-RU" w:bidi="ru-RU"/>
      <w:u w:val="single"/>
      <w:sz w:val="24"/>
      <w:szCs w:val="24"/>
      <w:w w:val="100"/>
      <w:color w:val="000000"/>
      <w:position w:val="0"/>
    </w:rPr>
  </w:style>
  <w:style w:type="character" w:customStyle="1" w:styleId="CharStyle21">
    <w:name w:val="Основной текст + Курсив,Интервал 0 pt"/>
    <w:basedOn w:val="CharStyle4"/>
    <w:rPr>
      <w:lang w:val="ru-RU" w:eastAsia="ru-RU" w:bidi="ru-RU"/>
      <w:i/>
      <w:iCs/>
      <w:u w:val="single"/>
      <w:sz w:val="24"/>
      <w:szCs w:val="24"/>
      <w:w w:val="100"/>
      <w:spacing w:val="-10"/>
      <w:color w:val="000000"/>
      <w:position w:val="0"/>
    </w:rPr>
  </w:style>
  <w:style w:type="character" w:customStyle="1" w:styleId="CharStyle23">
    <w:name w:val="Основной текст (6)_"/>
    <w:basedOn w:val="DefaultParagraphFont"/>
    <w:link w:val="Style22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character" w:customStyle="1" w:styleId="CharStyle25">
    <w:name w:val="Основной текст (7)_"/>
    <w:basedOn w:val="DefaultParagraphFont"/>
    <w:link w:val="Style24"/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3"/>
    </w:rPr>
  </w:style>
  <w:style w:type="character" w:customStyle="1" w:styleId="CharStyle26">
    <w:name w:val="Основной текст (7)"/>
    <w:basedOn w:val="CharStyle25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27">
    <w:name w:val="Основной текст (7) + 8,5 pt"/>
    <w:basedOn w:val="CharStyle25"/>
    <w:rPr>
      <w:lang w:val="ru-RU" w:eastAsia="ru-RU" w:bidi="ru-RU"/>
      <w:sz w:val="17"/>
      <w:szCs w:val="17"/>
      <w:w w:val="100"/>
      <w:color w:val="000000"/>
      <w:position w:val="0"/>
    </w:rPr>
  </w:style>
  <w:style w:type="character" w:customStyle="1" w:styleId="CharStyle28">
    <w:name w:val="Основной текст + 8,5 pt,Интервал 0 pt"/>
    <w:basedOn w:val="CharStyle4"/>
    <w:rPr>
      <w:lang w:val="ru-RU" w:eastAsia="ru-RU" w:bidi="ru-RU"/>
      <w:sz w:val="17"/>
      <w:szCs w:val="17"/>
      <w:w w:val="100"/>
      <w:spacing w:val="-3"/>
      <w:color w:val="000000"/>
      <w:position w:val="0"/>
    </w:rPr>
  </w:style>
  <w:style w:type="character" w:customStyle="1" w:styleId="CharStyle29">
    <w:name w:val="Основной текст + 8,5 pt,Курсив,Интервал 0 pt"/>
    <w:basedOn w:val="CharStyle4"/>
    <w:rPr>
      <w:lang w:val="ru-RU" w:eastAsia="ru-RU" w:bidi="ru-RU"/>
      <w:i/>
      <w:iCs/>
      <w:sz w:val="17"/>
      <w:szCs w:val="17"/>
      <w:w w:val="100"/>
      <w:spacing w:val="-9"/>
      <w:color w:val="000000"/>
      <w:position w:val="0"/>
    </w:rPr>
  </w:style>
  <w:style w:type="character" w:customStyle="1" w:styleId="CharStyle30">
    <w:name w:val="Основной текст (6) + Курсив,Интервал 0 pt"/>
    <w:basedOn w:val="CharStyle23"/>
    <w:rPr>
      <w:lang w:val="ru-RU" w:eastAsia="ru-RU" w:bidi="ru-RU"/>
      <w:i/>
      <w:iCs/>
      <w:w w:val="100"/>
      <w:spacing w:val="-9"/>
      <w:color w:val="000000"/>
      <w:position w:val="0"/>
    </w:rPr>
  </w:style>
  <w:style w:type="character" w:customStyle="1" w:styleId="CharStyle31">
    <w:name w:val="Основной текст (6)"/>
    <w:basedOn w:val="CharStyle23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32">
    <w:name w:val="Основной текст (6) + Курсив,Интервал 0 pt"/>
    <w:basedOn w:val="CharStyle23"/>
    <w:rPr>
      <w:lang w:val="ru-RU" w:eastAsia="ru-RU" w:bidi="ru-RU"/>
      <w:i/>
      <w:iCs/>
      <w:u w:val="single"/>
      <w:w w:val="100"/>
      <w:spacing w:val="-9"/>
      <w:color w:val="000000"/>
      <w:position w:val="0"/>
    </w:rPr>
  </w:style>
  <w:style w:type="character" w:customStyle="1" w:styleId="CharStyle34">
    <w:name w:val="Основной текст (8)_"/>
    <w:basedOn w:val="DefaultParagraphFont"/>
    <w:link w:val="Style33"/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5"/>
    </w:rPr>
  </w:style>
  <w:style w:type="character" w:customStyle="1" w:styleId="CharStyle35">
    <w:name w:val="Основной текст (8)"/>
    <w:basedOn w:val="CharStyle34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36">
    <w:name w:val="Основной текст (6) + Полужирный,Интервал 0 pt"/>
    <w:basedOn w:val="CharStyle23"/>
    <w:rPr>
      <w:lang w:val="ru-RU" w:eastAsia="ru-RU" w:bidi="ru-RU"/>
      <w:b/>
      <w:bCs/>
      <w:u w:val="single"/>
      <w:w w:val="100"/>
      <w:spacing w:val="-5"/>
      <w:color w:val="000000"/>
      <w:position w:val="0"/>
    </w:rPr>
  </w:style>
  <w:style w:type="character" w:customStyle="1" w:styleId="CharStyle37">
    <w:name w:val="Основной текст (6) + Полужирный,Интервал 0 pt"/>
    <w:basedOn w:val="CharStyle23"/>
    <w:rPr>
      <w:lang w:val="ru-RU" w:eastAsia="ru-RU" w:bidi="ru-RU"/>
      <w:b/>
      <w:bCs/>
      <w:w w:val="100"/>
      <w:spacing w:val="-5"/>
      <w:color w:val="000000"/>
      <w:position w:val="0"/>
    </w:rPr>
  </w:style>
  <w:style w:type="character" w:customStyle="1" w:styleId="CharStyle38">
    <w:name w:val="Основной текст + 8,5 pt,Полужирный,Интервал 0 pt"/>
    <w:basedOn w:val="CharStyle4"/>
    <w:rPr>
      <w:lang w:val="ru-RU" w:eastAsia="ru-RU" w:bidi="ru-RU"/>
      <w:b/>
      <w:bCs/>
      <w:sz w:val="17"/>
      <w:szCs w:val="17"/>
      <w:w w:val="100"/>
      <w:spacing w:val="-5"/>
      <w:color w:val="000000"/>
      <w:position w:val="0"/>
    </w:rPr>
  </w:style>
  <w:style w:type="character" w:customStyle="1" w:styleId="CharStyle39">
    <w:name w:val="Основной текст + Arial,6,5 pt,Интервал 0 pt"/>
    <w:basedOn w:val="CharStyle4"/>
    <w:rPr>
      <w:lang w:val="ru-RU" w:eastAsia="ru-RU" w:bidi="ru-RU"/>
      <w:sz w:val="13"/>
      <w:szCs w:val="13"/>
      <w:rFonts w:ascii="Arial" w:eastAsia="Arial" w:hAnsi="Arial" w:cs="Arial"/>
      <w:w w:val="100"/>
      <w:spacing w:val="-5"/>
      <w:color w:val="000000"/>
      <w:position w:val="0"/>
    </w:rPr>
  </w:style>
  <w:style w:type="character" w:customStyle="1" w:styleId="CharStyle40">
    <w:name w:val="Основной текст + Consolas,10 pt,Интервал 0 pt"/>
    <w:basedOn w:val="CharStyle4"/>
    <w:rPr>
      <w:lang w:val="ru-RU" w:eastAsia="ru-RU" w:bidi="ru-RU"/>
      <w:sz w:val="20"/>
      <w:szCs w:val="20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42">
    <w:name w:val="Подпись к таблице_"/>
    <w:basedOn w:val="DefaultParagraphFont"/>
    <w:link w:val="Style41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character" w:customStyle="1" w:styleId="CharStyle43">
    <w:name w:val="Подпись к таблице + Полужирный,Интервал 0 pt"/>
    <w:basedOn w:val="CharStyle42"/>
    <w:rPr>
      <w:lang w:val="ru-RU" w:eastAsia="ru-RU" w:bidi="ru-RU"/>
      <w:b/>
      <w:bCs/>
      <w:u w:val="single"/>
      <w:w w:val="100"/>
      <w:spacing w:val="-5"/>
      <w:color w:val="000000"/>
      <w:position w:val="0"/>
    </w:rPr>
  </w:style>
  <w:style w:type="character" w:customStyle="1" w:styleId="CharStyle44">
    <w:name w:val="Подпись к таблице + Полужирный,Интервал 0 pt"/>
    <w:basedOn w:val="CharStyle42"/>
    <w:rPr>
      <w:lang w:val="ru-RU" w:eastAsia="ru-RU" w:bidi="ru-RU"/>
      <w:b/>
      <w:bCs/>
      <w:w w:val="100"/>
      <w:spacing w:val="-5"/>
      <w:color w:val="000000"/>
      <w:position w:val="0"/>
    </w:rPr>
  </w:style>
  <w:style w:type="character" w:customStyle="1" w:styleId="CharStyle45">
    <w:name w:val="Основной текст + Consolas,6,5 pt,Полужирный,Интервал 0 pt"/>
    <w:basedOn w:val="CharStyle4"/>
    <w:rPr>
      <w:lang w:val="ru-RU" w:eastAsia="ru-RU" w:bidi="ru-RU"/>
      <w:b/>
      <w:bCs/>
      <w:sz w:val="13"/>
      <w:szCs w:val="13"/>
      <w:rFonts w:ascii="Consolas" w:eastAsia="Consolas" w:hAnsi="Consolas" w:cs="Consolas"/>
      <w:w w:val="100"/>
      <w:spacing w:val="0"/>
      <w:color w:val="000000"/>
      <w:position w:val="0"/>
    </w:rPr>
  </w:style>
  <w:style w:type="character" w:customStyle="1" w:styleId="CharStyle46">
    <w:name w:val="Основной текст (6) + 7,5 pt,Малые прописные,Интервал 0 pt"/>
    <w:basedOn w:val="CharStyle23"/>
    <w:rPr>
      <w:lang w:val="ru-RU" w:eastAsia="ru-RU" w:bidi="ru-RU"/>
      <w:u w:val="single"/>
      <w:smallCaps/>
      <w:sz w:val="15"/>
      <w:szCs w:val="15"/>
      <w:w w:val="100"/>
      <w:spacing w:val="3"/>
      <w:color w:val="000000"/>
      <w:position w:val="0"/>
    </w:rPr>
  </w:style>
  <w:style w:type="character" w:customStyle="1" w:styleId="CharStyle47">
    <w:name w:val="Основной текст (6) + 7,5 pt,Интервал 0 pt"/>
    <w:basedOn w:val="CharStyle23"/>
    <w:rPr>
      <w:lang w:val="ru-RU" w:eastAsia="ru-RU" w:bidi="ru-RU"/>
      <w:u w:val="single"/>
      <w:sz w:val="15"/>
      <w:szCs w:val="15"/>
      <w:w w:val="100"/>
      <w:spacing w:val="3"/>
      <w:color w:val="000000"/>
      <w:position w:val="0"/>
    </w:rPr>
  </w:style>
  <w:style w:type="character" w:customStyle="1" w:styleId="CharStyle48">
    <w:name w:val="Основной текст (6) + 7,5 pt,Интервал 0 pt"/>
    <w:basedOn w:val="CharStyle23"/>
    <w:rPr>
      <w:lang w:val="ru-RU" w:eastAsia="ru-RU" w:bidi="ru-RU"/>
      <w:sz w:val="15"/>
      <w:szCs w:val="15"/>
      <w:w w:val="100"/>
      <w:spacing w:val="3"/>
      <w:color w:val="000000"/>
      <w:position w:val="0"/>
    </w:rPr>
  </w:style>
  <w:style w:type="character" w:customStyle="1" w:styleId="CharStyle50">
    <w:name w:val="Подпись к таблице (2)_"/>
    <w:basedOn w:val="DefaultParagraphFont"/>
    <w:link w:val="Style49"/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5"/>
    </w:rPr>
  </w:style>
  <w:style w:type="character" w:customStyle="1" w:styleId="CharStyle51">
    <w:name w:val="Подпись к таблице (2)"/>
    <w:basedOn w:val="CharStyle50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52">
    <w:name w:val="Основной текст (7)"/>
    <w:basedOn w:val="CharStyle25"/>
    <w:rPr>
      <w:lang w:val="ru-RU" w:eastAsia="ru-RU" w:bidi="ru-RU"/>
      <w:w w:val="100"/>
      <w:color w:val="000000"/>
      <w:position w:val="0"/>
    </w:rPr>
  </w:style>
  <w:style w:type="character" w:customStyle="1" w:styleId="CharStyle53">
    <w:name w:val="Основной текст + 15 pt,Полужирный,Интервал 0 pt"/>
    <w:basedOn w:val="CharStyle4"/>
    <w:rPr>
      <w:lang w:val="ru-RU" w:eastAsia="ru-RU" w:bidi="ru-RU"/>
      <w:b/>
      <w:bCs/>
      <w:sz w:val="30"/>
      <w:szCs w:val="30"/>
      <w:w w:val="100"/>
      <w:spacing w:val="-7"/>
      <w:color w:val="000000"/>
      <w:position w:val="0"/>
    </w:rPr>
  </w:style>
  <w:style w:type="character" w:customStyle="1" w:styleId="CharStyle55">
    <w:name w:val="Основной текст (9)_"/>
    <w:basedOn w:val="DefaultParagraphFont"/>
    <w:link w:val="Style54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2"/>
    </w:rPr>
  </w:style>
  <w:style w:type="character" w:customStyle="1" w:styleId="CharStyle56">
    <w:name w:val="Основной текст (3)"/>
    <w:basedOn w:val="CharStyle8"/>
    <w:rPr>
      <w:lang w:val="ru-RU" w:eastAsia="ru-RU" w:bidi="ru-RU"/>
      <w:w w:val="100"/>
      <w:color w:val="000000"/>
      <w:position w:val="0"/>
    </w:rPr>
  </w:style>
  <w:style w:type="character" w:customStyle="1" w:styleId="CharStyle58">
    <w:name w:val="Основной текст (10)_"/>
    <w:basedOn w:val="DefaultParagraphFont"/>
    <w:link w:val="Style57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-6"/>
    </w:rPr>
  </w:style>
  <w:style w:type="character" w:customStyle="1" w:styleId="CharStyle59">
    <w:name w:val="Основной текст (10) + 7,5 pt,Интервал 0 pt"/>
    <w:basedOn w:val="CharStyle58"/>
    <w:rPr>
      <w:lang w:val="ru-RU" w:eastAsia="ru-RU" w:bidi="ru-RU"/>
      <w:sz w:val="15"/>
      <w:szCs w:val="15"/>
      <w:w w:val="100"/>
      <w:spacing w:val="-7"/>
      <w:color w:val="000000"/>
      <w:position w:val="0"/>
    </w:rPr>
  </w:style>
  <w:style w:type="character" w:customStyle="1" w:styleId="CharStyle60">
    <w:name w:val="Основной текст (10) + Arial,7 pt,Курсив,Интервал 0 pt"/>
    <w:basedOn w:val="CharStyle58"/>
    <w:rPr>
      <w:lang w:val="ru-RU" w:eastAsia="ru-RU" w:bidi="ru-RU"/>
      <w:i/>
      <w:iCs/>
      <w:sz w:val="14"/>
      <w:szCs w:val="14"/>
      <w:rFonts w:ascii="Arial" w:eastAsia="Arial" w:hAnsi="Arial" w:cs="Arial"/>
      <w:w w:val="100"/>
      <w:spacing w:val="-17"/>
      <w:color w:val="000000"/>
      <w:position w:val="0"/>
    </w:rPr>
  </w:style>
  <w:style w:type="character" w:customStyle="1" w:styleId="CharStyle62">
    <w:name w:val="Основной текст (11)_"/>
    <w:basedOn w:val="DefaultParagraphFont"/>
    <w:link w:val="Style61"/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</w:rPr>
  </w:style>
  <w:style w:type="character" w:customStyle="1" w:styleId="CharStyle63">
    <w:name w:val="Основной текст (11)"/>
    <w:basedOn w:val="CharStyle62"/>
    <w:rPr>
      <w:lang w:val="ru-RU" w:eastAsia="ru-RU" w:bidi="ru-RU"/>
      <w:sz w:val="24"/>
      <w:szCs w:val="24"/>
      <w:w w:val="100"/>
      <w:spacing w:val="0"/>
      <w:color w:val="000000"/>
      <w:position w:val="0"/>
    </w:rPr>
  </w:style>
  <w:style w:type="character" w:customStyle="1" w:styleId="CharStyle64">
    <w:name w:val="Основной текст (5) + Интервал 0 pt"/>
    <w:basedOn w:val="CharStyle18"/>
    <w:rPr>
      <w:lang w:val="ru-RU" w:eastAsia="ru-RU" w:bidi="ru-RU"/>
      <w:sz w:val="24"/>
      <w:szCs w:val="24"/>
      <w:w w:val="100"/>
      <w:spacing w:val="-7"/>
      <w:color w:val="000000"/>
      <w:position w:val="0"/>
    </w:rPr>
  </w:style>
  <w:style w:type="character" w:customStyle="1" w:styleId="CharStyle66">
    <w:name w:val="Основной текст (13)_"/>
    <w:basedOn w:val="DefaultParagraphFont"/>
    <w:link w:val="Style65"/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  <w:spacing w:val="-8"/>
    </w:rPr>
  </w:style>
  <w:style w:type="character" w:customStyle="1" w:styleId="CharStyle67">
    <w:name w:val="Основной текст (13)"/>
    <w:basedOn w:val="CharStyle66"/>
    <w:rPr>
      <w:lang w:val="ru-RU" w:eastAsia="ru-RU" w:bidi="ru-RU"/>
      <w:w w:val="100"/>
      <w:color w:val="000000"/>
      <w:position w:val="0"/>
    </w:rPr>
  </w:style>
  <w:style w:type="character" w:customStyle="1" w:styleId="CharStyle69">
    <w:name w:val="Подпись к картинке (2)_"/>
    <w:basedOn w:val="DefaultParagraphFont"/>
    <w:link w:val="Style68"/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character" w:customStyle="1" w:styleId="CharStyle71">
    <w:name w:val="Основной текст (12)_"/>
    <w:basedOn w:val="DefaultParagraphFont"/>
    <w:link w:val="Style70"/>
    <w:rPr>
      <w:b/>
      <w:bCs/>
      <w:i w:val="0"/>
      <w:iCs w:val="0"/>
      <w:u w:val="none"/>
      <w:strike w:val="0"/>
      <w:smallCaps w:val="0"/>
      <w:sz w:val="17"/>
      <w:szCs w:val="17"/>
      <w:rFonts w:ascii="Georgia" w:eastAsia="Georgia" w:hAnsi="Georgia" w:cs="Georgia"/>
      <w:spacing w:val="-5"/>
    </w:rPr>
  </w:style>
  <w:style w:type="character" w:customStyle="1" w:styleId="CharStyle73">
    <w:name w:val="Подпись к картинке (5)_"/>
    <w:basedOn w:val="DefaultParagraphFont"/>
    <w:link w:val="Style72"/>
    <w:rPr>
      <w:b w:val="0"/>
      <w:bCs w:val="0"/>
      <w:i w:val="0"/>
      <w:iCs w:val="0"/>
      <w:u w:val="none"/>
      <w:strike w:val="0"/>
      <w:smallCaps w:val="0"/>
      <w:sz w:val="15"/>
      <w:szCs w:val="15"/>
      <w:rFonts w:ascii="Consolas" w:eastAsia="Consolas" w:hAnsi="Consolas" w:cs="Consolas"/>
      <w:spacing w:val="-11"/>
    </w:rPr>
  </w:style>
  <w:style w:type="character" w:customStyle="1" w:styleId="CharStyle75">
    <w:name w:val="Основной текст (24)_"/>
    <w:basedOn w:val="DefaultParagraphFont"/>
    <w:link w:val="Style74"/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-6"/>
    </w:rPr>
  </w:style>
  <w:style w:type="character" w:customStyle="1" w:styleId="CharStyle76">
    <w:name w:val="Основной текст + Курсив,Интервал 0 pt"/>
    <w:basedOn w:val="CharStyle4"/>
    <w:rPr>
      <w:lang w:val="ru-RU" w:eastAsia="ru-RU" w:bidi="ru-RU"/>
      <w:i/>
      <w:iCs/>
      <w:sz w:val="24"/>
      <w:szCs w:val="24"/>
      <w:w w:val="100"/>
      <w:spacing w:val="-10"/>
      <w:color w:val="000000"/>
      <w:position w:val="0"/>
    </w:rPr>
  </w:style>
  <w:style w:type="character" w:customStyle="1" w:styleId="CharStyle77">
    <w:name w:val="Основной текст + Полужирный,Интервал 0 pt"/>
    <w:basedOn w:val="CharStyle4"/>
    <w:rPr>
      <w:lang w:val="ru-RU" w:eastAsia="ru-RU" w:bidi="ru-RU"/>
      <w:b/>
      <w:bCs/>
      <w:sz w:val="24"/>
      <w:szCs w:val="24"/>
      <w:w w:val="100"/>
      <w:spacing w:val="-12"/>
      <w:color w:val="000000"/>
      <w:position w:val="0"/>
    </w:rPr>
  </w:style>
  <w:style w:type="character" w:customStyle="1" w:styleId="CharStyle79">
    <w:name w:val="Основной текст (25)_"/>
    <w:basedOn w:val="DefaultParagraphFont"/>
    <w:link w:val="Style78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character" w:customStyle="1" w:styleId="CharStyle81">
    <w:name w:val="Заголовок №3_"/>
    <w:basedOn w:val="DefaultParagraphFont"/>
    <w:link w:val="Style80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character" w:customStyle="1" w:styleId="CharStyle83">
    <w:name w:val="Основной текст (16)_"/>
    <w:basedOn w:val="DefaultParagraphFont"/>
    <w:link w:val="Style82"/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1"/>
    </w:rPr>
  </w:style>
  <w:style w:type="character" w:customStyle="1" w:styleId="CharStyle85">
    <w:name w:val="Колонтитул (2)_"/>
    <w:basedOn w:val="DefaultParagraphFont"/>
    <w:link w:val="Style84"/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character" w:customStyle="1" w:styleId="CharStyle87">
    <w:name w:val="Колонтитул (6)_"/>
    <w:basedOn w:val="DefaultParagraphFont"/>
    <w:link w:val="Style86"/>
    <w:rPr>
      <w:b w:val="0"/>
      <w:bCs w:val="0"/>
      <w:i w:val="0"/>
      <w:iCs w:val="0"/>
      <w:u w:val="none"/>
      <w:strike w:val="0"/>
      <w:smallCaps w:val="0"/>
      <w:sz w:val="23"/>
      <w:szCs w:val="23"/>
      <w:rFonts w:ascii="Arial" w:eastAsia="Arial" w:hAnsi="Arial" w:cs="Arial"/>
      <w:spacing w:val="-15"/>
    </w:rPr>
  </w:style>
  <w:style w:type="character" w:customStyle="1" w:styleId="CharStyle88">
    <w:name w:val="Основной текст + Arial,9,5 pt,Курсив,Интервал 0 pt"/>
    <w:basedOn w:val="CharStyle4"/>
    <w:rPr>
      <w:lang w:val="en-US" w:eastAsia="en-US" w:bidi="en-US"/>
      <w:i/>
      <w:iCs/>
      <w:sz w:val="19"/>
      <w:szCs w:val="19"/>
      <w:rFonts w:ascii="Arial" w:eastAsia="Arial" w:hAnsi="Arial" w:cs="Arial"/>
      <w:w w:val="100"/>
      <w:spacing w:val="-7"/>
      <w:color w:val="000000"/>
      <w:position w:val="0"/>
    </w:rPr>
  </w:style>
  <w:style w:type="character" w:customStyle="1" w:styleId="CharStyle89">
    <w:name w:val="Основной текст + 8 pt"/>
    <w:basedOn w:val="CharStyle4"/>
    <w:rPr>
      <w:lang w:val="ru-RU" w:eastAsia="ru-RU" w:bidi="ru-RU"/>
      <w:sz w:val="16"/>
      <w:szCs w:val="16"/>
      <w:w w:val="100"/>
      <w:color w:val="000000"/>
      <w:position w:val="0"/>
    </w:rPr>
  </w:style>
  <w:style w:type="character" w:customStyle="1" w:styleId="CharStyle90">
    <w:name w:val="Основной текст + Arial,7,5 pt,Курсив,Интервал 0 pt"/>
    <w:basedOn w:val="CharStyle4"/>
    <w:rPr>
      <w:lang w:val="ru-RU" w:eastAsia="ru-RU" w:bidi="ru-RU"/>
      <w:i/>
      <w:iCs/>
      <w:sz w:val="15"/>
      <w:szCs w:val="15"/>
      <w:rFonts w:ascii="Arial" w:eastAsia="Arial" w:hAnsi="Arial" w:cs="Arial"/>
      <w:w w:val="100"/>
      <w:spacing w:val="-9"/>
      <w:color w:val="000000"/>
      <w:position w:val="0"/>
    </w:rPr>
  </w:style>
  <w:style w:type="character" w:customStyle="1" w:styleId="CharStyle91">
    <w:name w:val="Основной текст + Arial,9,5 pt,Интервал 0 pt"/>
    <w:basedOn w:val="CharStyle4"/>
    <w:rPr>
      <w:lang w:val="ru-RU" w:eastAsia="ru-RU" w:bidi="ru-RU"/>
      <w:sz w:val="19"/>
      <w:szCs w:val="19"/>
      <w:rFonts w:ascii="Arial" w:eastAsia="Arial" w:hAnsi="Arial" w:cs="Arial"/>
      <w:w w:val="100"/>
      <w:spacing w:val="-5"/>
      <w:color w:val="000000"/>
      <w:position w:val="0"/>
    </w:rPr>
  </w:style>
  <w:style w:type="character" w:customStyle="1" w:styleId="CharStyle92">
    <w:name w:val="Основной текст + Arial,7,5 pt,Интервал 0 pt"/>
    <w:basedOn w:val="CharStyle4"/>
    <w:rPr>
      <w:lang w:val="ru-RU" w:eastAsia="ru-RU" w:bidi="ru-RU"/>
      <w:sz w:val="15"/>
      <w:szCs w:val="15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93">
    <w:name w:val="Основной текст + 8 pt"/>
    <w:basedOn w:val="CharStyle4"/>
    <w:rPr>
      <w:lang w:val="en-US" w:eastAsia="en-US" w:bidi="en-US"/>
      <w:sz w:val="16"/>
      <w:szCs w:val="16"/>
      <w:w w:val="100"/>
      <w:color w:val="000000"/>
      <w:position w:val="0"/>
    </w:rPr>
  </w:style>
  <w:style w:type="character" w:customStyle="1" w:styleId="CharStyle94">
    <w:name w:val="Основной текст (25) + Курсив,Интервал 0 pt"/>
    <w:basedOn w:val="CharStyle79"/>
    <w:rPr>
      <w:lang w:val="en-US" w:eastAsia="en-US" w:bidi="en-US"/>
      <w:i/>
      <w:iCs/>
      <w:sz w:val="24"/>
      <w:szCs w:val="24"/>
      <w:w w:val="100"/>
      <w:spacing w:val="-10"/>
      <w:color w:val="000000"/>
      <w:position w:val="0"/>
    </w:rPr>
  </w:style>
  <w:style w:type="character" w:customStyle="1" w:styleId="CharStyle95">
    <w:name w:val="Основной текст (25) + Полужирный,Интервал 0 pt"/>
    <w:basedOn w:val="CharStyle79"/>
    <w:rPr>
      <w:lang w:val="ru-RU" w:eastAsia="ru-RU" w:bidi="ru-RU"/>
      <w:b/>
      <w:bCs/>
      <w:sz w:val="24"/>
      <w:szCs w:val="24"/>
      <w:w w:val="100"/>
      <w:spacing w:val="-2"/>
      <w:color w:val="000000"/>
      <w:position w:val="0"/>
    </w:rPr>
  </w:style>
  <w:style w:type="character" w:customStyle="1" w:styleId="CharStyle96">
    <w:name w:val="Основной текст + Полужирный,Интервал 0 pt"/>
    <w:basedOn w:val="CharStyle4"/>
    <w:rPr>
      <w:lang w:val="ru-RU" w:eastAsia="ru-RU" w:bidi="ru-RU"/>
      <w:b/>
      <w:bCs/>
      <w:sz w:val="24"/>
      <w:szCs w:val="24"/>
      <w:w w:val="100"/>
      <w:spacing w:val="-2"/>
      <w:color w:val="000000"/>
      <w:position w:val="0"/>
    </w:rPr>
  </w:style>
  <w:style w:type="character" w:customStyle="1" w:styleId="CharStyle97">
    <w:name w:val="Основной текст + Полужирный,Интервал 0 pt"/>
    <w:basedOn w:val="CharStyle4"/>
    <w:rPr>
      <w:lang w:val="ru-RU" w:eastAsia="ru-RU" w:bidi="ru-RU"/>
      <w:b/>
      <w:bCs/>
      <w:sz w:val="24"/>
      <w:szCs w:val="24"/>
      <w:w w:val="100"/>
      <w:spacing w:val="-2"/>
      <w:color w:val="000000"/>
      <w:position w:val="0"/>
    </w:rPr>
  </w:style>
  <w:style w:type="character" w:customStyle="1" w:styleId="CharStyle98">
    <w:name w:val="Основной текст + Arial,11 pt,Полужирный,Курсив,Интервал 2 pt"/>
    <w:basedOn w:val="CharStyle4"/>
    <w:rPr>
      <w:lang w:val="ru-RU" w:eastAsia="ru-RU" w:bidi="ru-RU"/>
      <w:b/>
      <w:bCs/>
      <w:i/>
      <w:iCs/>
      <w:sz w:val="22"/>
      <w:szCs w:val="22"/>
      <w:rFonts w:ascii="Arial" w:eastAsia="Arial" w:hAnsi="Arial" w:cs="Arial"/>
      <w:w w:val="100"/>
      <w:spacing w:val="52"/>
      <w:color w:val="000000"/>
      <w:position w:val="0"/>
    </w:rPr>
  </w:style>
  <w:style w:type="character" w:customStyle="1" w:styleId="CharStyle99">
    <w:name w:val="Основной текст + Arial,7,5 pt,Курсив,Интервал 0 pt"/>
    <w:basedOn w:val="CharStyle4"/>
    <w:rPr>
      <w:lang w:val="ru-RU" w:eastAsia="ru-RU" w:bidi="ru-RU"/>
      <w:i/>
      <w:iCs/>
      <w:sz w:val="15"/>
      <w:szCs w:val="15"/>
      <w:rFonts w:ascii="Arial" w:eastAsia="Arial" w:hAnsi="Arial" w:cs="Arial"/>
      <w:w w:val="100"/>
      <w:spacing w:val="-9"/>
      <w:color w:val="000000"/>
      <w:position w:val="0"/>
    </w:rPr>
  </w:style>
  <w:style w:type="character" w:customStyle="1" w:styleId="CharStyle100">
    <w:name w:val="Основной текст (9) + Интервал 0 pt"/>
    <w:basedOn w:val="CharStyle55"/>
    <w:rPr>
      <w:lang w:val="ru-RU" w:eastAsia="ru-RU" w:bidi="ru-RU"/>
      <w:sz w:val="24"/>
      <w:szCs w:val="24"/>
      <w:w w:val="100"/>
      <w:spacing w:val="-1"/>
      <w:color w:val="000000"/>
      <w:position w:val="0"/>
    </w:rPr>
  </w:style>
  <w:style w:type="character" w:customStyle="1" w:styleId="CharStyle101">
    <w:name w:val="Основной текст + Малые прописные"/>
    <w:basedOn w:val="CharStyle4"/>
    <w:rPr>
      <w:lang w:val="en-US" w:eastAsia="en-US" w:bidi="en-US"/>
      <w:smallCaps/>
      <w:sz w:val="24"/>
      <w:szCs w:val="24"/>
      <w:w w:val="100"/>
      <w:color w:val="000000"/>
      <w:position w:val="0"/>
    </w:rPr>
  </w:style>
  <w:style w:type="character" w:customStyle="1" w:styleId="CharStyle102">
    <w:name w:val="Подпись к картинке (5)"/>
    <w:basedOn w:val="CharStyle73"/>
    <w:rPr>
      <w:lang w:val="ru-RU" w:eastAsia="ru-RU" w:bidi="ru-RU"/>
      <w:w w:val="100"/>
      <w:color w:val="FFFFFF"/>
      <w:position w:val="0"/>
    </w:rPr>
  </w:style>
  <w:style w:type="character" w:customStyle="1" w:styleId="CharStyle104">
    <w:name w:val="Основной текст (26)_"/>
    <w:basedOn w:val="DefaultParagraphFont"/>
    <w:link w:val="Style103"/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"/>
    </w:rPr>
  </w:style>
  <w:style w:type="character" w:customStyle="1" w:styleId="CharStyle105">
    <w:name w:val="Основной текст (9) + Интервал 0 pt"/>
    <w:basedOn w:val="CharStyle55"/>
    <w:rPr>
      <w:lang w:val="ru-RU" w:eastAsia="ru-RU" w:bidi="ru-RU"/>
      <w:sz w:val="24"/>
      <w:szCs w:val="24"/>
      <w:w w:val="100"/>
      <w:spacing w:val="-7"/>
      <w:color w:val="000000"/>
      <w:position w:val="0"/>
    </w:rPr>
  </w:style>
  <w:style w:type="character" w:customStyle="1" w:styleId="CharStyle106">
    <w:name w:val="Основной текст + Полужирный,Интервал 0 pt"/>
    <w:basedOn w:val="CharStyle4"/>
    <w:rPr>
      <w:lang w:val="ru-RU" w:eastAsia="ru-RU" w:bidi="ru-RU"/>
      <w:b/>
      <w:bCs/>
      <w:sz w:val="24"/>
      <w:szCs w:val="24"/>
      <w:w w:val="100"/>
      <w:spacing w:val="-7"/>
      <w:color w:val="000000"/>
      <w:position w:val="0"/>
    </w:rPr>
  </w:style>
  <w:style w:type="character" w:customStyle="1" w:styleId="CharStyle107">
    <w:name w:val="Основной текст + Georgia,11 pt,Интервал 0 pt"/>
    <w:basedOn w:val="CharStyle4"/>
    <w:rPr>
      <w:lang w:val="en-US" w:eastAsia="en-US" w:bidi="en-US"/>
      <w:sz w:val="22"/>
      <w:szCs w:val="22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08">
    <w:name w:val="Основной текст + Arial,4 pt,Интервал 0 pt"/>
    <w:basedOn w:val="CharStyle4"/>
    <w:rPr>
      <w:lang w:val="ru-RU" w:eastAsia="ru-RU" w:bidi="ru-RU"/>
      <w:sz w:val="8"/>
      <w:szCs w:val="8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10">
    <w:name w:val="Колонтитул (4)_"/>
    <w:basedOn w:val="DefaultParagraphFont"/>
    <w:link w:val="Style109"/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5"/>
    </w:rPr>
  </w:style>
  <w:style w:type="character" w:customStyle="1" w:styleId="CharStyle111">
    <w:name w:val="Основной текст (9) + Arial,11 pt,Курсив,Интервал 0 pt"/>
    <w:basedOn w:val="CharStyle55"/>
    <w:rPr>
      <w:lang w:val="ru-RU" w:eastAsia="ru-RU" w:bidi="ru-RU"/>
      <w:i/>
      <w:iCs/>
      <w:sz w:val="22"/>
      <w:szCs w:val="22"/>
      <w:rFonts w:ascii="Arial" w:eastAsia="Arial" w:hAnsi="Arial" w:cs="Arial"/>
      <w:w w:val="100"/>
      <w:spacing w:val="14"/>
      <w:color w:val="000000"/>
      <w:position w:val="0"/>
    </w:rPr>
  </w:style>
  <w:style w:type="character" w:customStyle="1" w:styleId="CharStyle112">
    <w:name w:val="Основной текст (9) + Georgia,11,5 pt,Интервал 0 pt"/>
    <w:basedOn w:val="CharStyle55"/>
    <w:rPr>
      <w:lang w:val="ru-RU" w:eastAsia="ru-RU" w:bidi="ru-RU"/>
      <w:sz w:val="23"/>
      <w:szCs w:val="23"/>
      <w:rFonts w:ascii="Georgia" w:eastAsia="Georgia" w:hAnsi="Georgia" w:cs="Georgia"/>
      <w:w w:val="100"/>
      <w:spacing w:val="0"/>
      <w:color w:val="000000"/>
      <w:position w:val="0"/>
    </w:rPr>
  </w:style>
  <w:style w:type="character" w:customStyle="1" w:styleId="CharStyle113">
    <w:name w:val="Основной текст (9) + Не полужирный,Интервал 0 pt"/>
    <w:basedOn w:val="CharStyle55"/>
    <w:rPr>
      <w:lang w:val="ru-RU" w:eastAsia="ru-RU" w:bidi="ru-RU"/>
      <w:b/>
      <w:bCs/>
      <w:sz w:val="24"/>
      <w:szCs w:val="24"/>
      <w:w w:val="100"/>
      <w:spacing w:val="-6"/>
      <w:color w:val="000000"/>
      <w:position w:val="0"/>
    </w:rPr>
  </w:style>
  <w:style w:type="character" w:customStyle="1" w:styleId="CharStyle114">
    <w:name w:val="Основной текст"/>
    <w:basedOn w:val="CharStyle4"/>
    <w:rPr>
      <w:lang w:val="ru-RU" w:eastAsia="ru-RU" w:bidi="ru-RU"/>
      <w:strike/>
      <w:sz w:val="24"/>
      <w:szCs w:val="24"/>
      <w:w w:val="100"/>
      <w:color w:val="000000"/>
      <w:position w:val="0"/>
    </w:rPr>
  </w:style>
  <w:style w:type="character" w:customStyle="1" w:styleId="CharStyle116">
    <w:name w:val="Колонтитул (5)_"/>
    <w:basedOn w:val="DefaultParagraphFont"/>
    <w:link w:val="Style115"/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1"/>
    </w:rPr>
  </w:style>
  <w:style w:type="character" w:customStyle="1" w:styleId="CharStyle118">
    <w:name w:val="Основной текст (19)_"/>
    <w:basedOn w:val="DefaultParagraphFont"/>
    <w:link w:val="Style117"/>
    <w:rPr>
      <w:b w:val="0"/>
      <w:bCs w:val="0"/>
      <w:i/>
      <w:iCs/>
      <w:u w:val="none"/>
      <w:strike w:val="0"/>
      <w:smallCaps w:val="0"/>
      <w:sz w:val="16"/>
      <w:szCs w:val="16"/>
      <w:rFonts w:ascii="Tahoma" w:eastAsia="Tahoma" w:hAnsi="Tahoma" w:cs="Tahoma"/>
    </w:rPr>
  </w:style>
  <w:style w:type="character" w:customStyle="1" w:styleId="CharStyle119">
    <w:name w:val="Основной текст (19) + Times New Roman,12 pt,Полужирный"/>
    <w:basedOn w:val="CharStyle118"/>
    <w:rPr>
      <w:lang w:val="ru-RU" w:eastAsia="ru-RU" w:bidi="ru-RU"/>
      <w:b/>
      <w:bCs/>
      <w:sz w:val="24"/>
      <w:szCs w:val="24"/>
      <w:rFonts w:ascii="Times New Roman" w:eastAsia="Times New Roman" w:hAnsi="Times New Roman" w:cs="Times New Roman"/>
      <w:w w:val="100"/>
      <w:spacing w:val="0"/>
      <w:color w:val="000000"/>
      <w:position w:val="0"/>
    </w:rPr>
  </w:style>
  <w:style w:type="character" w:customStyle="1" w:styleId="CharStyle121">
    <w:name w:val="Основной текст (18)_"/>
    <w:basedOn w:val="DefaultParagraphFont"/>
    <w:link w:val="Style120"/>
    <w:rPr>
      <w:b w:val="0"/>
      <w:bCs w:val="0"/>
      <w:i/>
      <w:iCs/>
      <w:u w:val="none"/>
      <w:strike w:val="0"/>
      <w:smallCaps w:val="0"/>
      <w:sz w:val="19"/>
      <w:szCs w:val="19"/>
      <w:rFonts w:ascii="Arial" w:eastAsia="Arial" w:hAnsi="Arial" w:cs="Arial"/>
      <w:spacing w:val="-7"/>
    </w:rPr>
  </w:style>
  <w:style w:type="character" w:customStyle="1" w:styleId="CharStyle123">
    <w:name w:val="Заголовок №1 (2)_"/>
    <w:basedOn w:val="DefaultParagraphFont"/>
    <w:link w:val="Style122"/>
    <w:rPr>
      <w:b w:val="0"/>
      <w:bCs w:val="0"/>
      <w:i/>
      <w:iCs/>
      <w:u w:val="none"/>
      <w:strike w:val="0"/>
      <w:smallCaps w:val="0"/>
      <w:sz w:val="28"/>
      <w:szCs w:val="28"/>
      <w:rFonts w:ascii="Arial" w:eastAsia="Arial" w:hAnsi="Arial" w:cs="Arial"/>
      <w:spacing w:val="-8"/>
    </w:rPr>
  </w:style>
  <w:style w:type="character" w:customStyle="1" w:styleId="CharStyle125">
    <w:name w:val="Основной текст (17)_"/>
    <w:basedOn w:val="DefaultParagraphFont"/>
    <w:link w:val="Style124"/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  <w:spacing w:val="-5"/>
    </w:rPr>
  </w:style>
  <w:style w:type="character" w:customStyle="1" w:styleId="CharStyle126">
    <w:name w:val="Основной текст (6)"/>
    <w:basedOn w:val="CharStyle23"/>
    <w:rPr>
      <w:lang w:val="ru-RU" w:eastAsia="ru-RU" w:bidi="ru-RU"/>
      <w:strike/>
      <w:w w:val="100"/>
      <w:color w:val="000000"/>
      <w:position w:val="0"/>
    </w:rPr>
  </w:style>
  <w:style w:type="character" w:customStyle="1" w:styleId="CharStyle127">
    <w:name w:val="Основной текст (6) + Consolas,7,5 pt,Интервал 0 pt"/>
    <w:basedOn w:val="CharStyle23"/>
    <w:rPr>
      <w:lang w:val="ru-RU" w:eastAsia="ru-RU" w:bidi="ru-RU"/>
      <w:sz w:val="15"/>
      <w:szCs w:val="15"/>
      <w:rFonts w:ascii="Consolas" w:eastAsia="Consolas" w:hAnsi="Consolas" w:cs="Consolas"/>
      <w:w w:val="100"/>
      <w:spacing w:val="-11"/>
      <w:color w:val="000000"/>
      <w:position w:val="0"/>
    </w:rPr>
  </w:style>
  <w:style w:type="character" w:customStyle="1" w:styleId="CharStyle128">
    <w:name w:val="Колонтитул (6) + Курсив,Интервал 0 pt"/>
    <w:basedOn w:val="CharStyle87"/>
    <w:rPr>
      <w:lang w:val="en-US" w:eastAsia="en-US" w:bidi="en-US"/>
      <w:i/>
      <w:iCs/>
      <w:w w:val="100"/>
      <w:spacing w:val="8"/>
      <w:color w:val="000000"/>
      <w:position w:val="0"/>
    </w:rPr>
  </w:style>
  <w:style w:type="character" w:customStyle="1" w:styleId="CharStyle130">
    <w:name w:val="Подпись к картинке (6)_"/>
    <w:basedOn w:val="DefaultParagraphFont"/>
    <w:link w:val="Style129"/>
    <w:rPr>
      <w:lang w:val="en-US" w:eastAsia="en-US" w:bidi="en-US"/>
      <w:b/>
      <w:bCs/>
      <w:i w:val="0"/>
      <w:iCs w:val="0"/>
      <w:u w:val="none"/>
      <w:strike w:val="0"/>
      <w:smallCaps w:val="0"/>
      <w:sz w:val="13"/>
      <w:szCs w:val="13"/>
      <w:rFonts w:ascii="Consolas" w:eastAsia="Consolas" w:hAnsi="Consolas" w:cs="Consolas"/>
      <w:spacing w:val="-5"/>
    </w:rPr>
  </w:style>
  <w:style w:type="character" w:customStyle="1" w:styleId="CharStyle131">
    <w:name w:val="Основной текст (17) + Times New Roman,7,5 pt,Курсив,Интервал 0 pt"/>
    <w:basedOn w:val="CharStyle125"/>
    <w:rPr>
      <w:lang w:val="en-US" w:eastAsia="en-US" w:bidi="en-US"/>
      <w:i/>
      <w:iCs/>
      <w:sz w:val="15"/>
      <w:szCs w:val="15"/>
      <w:rFonts w:ascii="Times New Roman" w:eastAsia="Times New Roman" w:hAnsi="Times New Roman" w:cs="Times New Roman"/>
      <w:w w:val="100"/>
      <w:spacing w:val="-9"/>
      <w:color w:val="000000"/>
      <w:position w:val="0"/>
    </w:rPr>
  </w:style>
  <w:style w:type="character" w:customStyle="1" w:styleId="CharStyle132">
    <w:name w:val="Основной текст (17)"/>
    <w:basedOn w:val="CharStyle125"/>
    <w:rPr>
      <w:lang w:val="en-US" w:eastAsia="en-US" w:bidi="en-US"/>
      <w:w w:val="100"/>
      <w:color w:val="000000"/>
      <w:position w:val="0"/>
    </w:rPr>
  </w:style>
  <w:style w:type="character" w:customStyle="1" w:styleId="CharStyle133">
    <w:name w:val="Основной текст (17)"/>
    <w:basedOn w:val="CharStyle125"/>
    <w:rPr>
      <w:lang w:val="ru-RU" w:eastAsia="ru-RU" w:bidi="ru-RU"/>
      <w:u w:val="single"/>
      <w:w w:val="100"/>
      <w:color w:val="000000"/>
      <w:position w:val="0"/>
    </w:rPr>
  </w:style>
  <w:style w:type="character" w:customStyle="1" w:styleId="CharStyle134">
    <w:name w:val="Основной текст (17) + Times New Roman,7,5 pt,Курсив,Интервал 0 pt"/>
    <w:basedOn w:val="CharStyle125"/>
    <w:rPr>
      <w:lang w:val="en-US" w:eastAsia="en-US" w:bidi="en-US"/>
      <w:i/>
      <w:iCs/>
      <w:sz w:val="15"/>
      <w:szCs w:val="15"/>
      <w:rFonts w:ascii="Times New Roman" w:eastAsia="Times New Roman" w:hAnsi="Times New Roman" w:cs="Times New Roman"/>
      <w:w w:val="100"/>
      <w:spacing w:val="-9"/>
      <w:color w:val="000000"/>
      <w:position w:val="0"/>
    </w:rPr>
  </w:style>
  <w:style w:type="character" w:customStyle="1" w:styleId="CharStyle136">
    <w:name w:val="Основной текст (28)_"/>
    <w:basedOn w:val="DefaultParagraphFont"/>
    <w:link w:val="Style135"/>
    <w:rPr>
      <w:b w:val="0"/>
      <w:bCs w:val="0"/>
      <w:i w:val="0"/>
      <w:iCs w:val="0"/>
      <w:u w:val="none"/>
      <w:strike w:val="0"/>
      <w:smallCaps w:val="0"/>
      <w:sz w:val="15"/>
      <w:szCs w:val="15"/>
      <w:rFonts w:ascii="Consolas" w:eastAsia="Consolas" w:hAnsi="Consolas" w:cs="Consolas"/>
      <w:spacing w:val="-11"/>
    </w:rPr>
  </w:style>
  <w:style w:type="character" w:customStyle="1" w:styleId="CharStyle137">
    <w:name w:val="Основной текст"/>
    <w:basedOn w:val="CharStyle4"/>
    <w:rPr>
      <w:lang w:val="ru-RU" w:eastAsia="ru-RU" w:bidi="ru-RU"/>
      <w:sz w:val="24"/>
      <w:szCs w:val="24"/>
      <w:w w:val="100"/>
      <w:color w:val="000000"/>
      <w:position w:val="0"/>
    </w:rPr>
  </w:style>
  <w:style w:type="character" w:customStyle="1" w:styleId="CharStyle139">
    <w:name w:val="Основной текст (20)_"/>
    <w:basedOn w:val="DefaultParagraphFont"/>
    <w:link w:val="Style138"/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  <w:w w:val="150"/>
      <w:spacing w:val="-20"/>
    </w:rPr>
  </w:style>
  <w:style w:type="character" w:customStyle="1" w:styleId="CharStyle140">
    <w:name w:val="Основной текст (20) + 5 pt,Не курсив,Интервал 0 pt,Масштаб 100%"/>
    <w:basedOn w:val="CharStyle139"/>
    <w:rPr>
      <w:lang w:val="ru-RU" w:eastAsia="ru-RU" w:bidi="ru-RU"/>
      <w:i/>
      <w:iCs/>
      <w:sz w:val="10"/>
      <w:szCs w:val="10"/>
      <w:w w:val="100"/>
      <w:spacing w:val="-3"/>
      <w:color w:val="000000"/>
      <w:position w:val="0"/>
    </w:rPr>
  </w:style>
  <w:style w:type="character" w:customStyle="1" w:styleId="CharStyle141">
    <w:name w:val="Основной текст (20) + 5 pt,Не курсив,Интервал 0 pt,Масштаб 100%"/>
    <w:basedOn w:val="CharStyle139"/>
    <w:rPr>
      <w:lang w:val="ru-RU" w:eastAsia="ru-RU" w:bidi="ru-RU"/>
      <w:i/>
      <w:iCs/>
      <w:sz w:val="10"/>
      <w:szCs w:val="10"/>
      <w:w w:val="100"/>
      <w:spacing w:val="-3"/>
      <w:color w:val="000000"/>
      <w:position w:val="0"/>
    </w:rPr>
  </w:style>
  <w:style w:type="character" w:customStyle="1" w:styleId="CharStyle142">
    <w:name w:val="Основной текст (20)"/>
    <w:basedOn w:val="CharStyle139"/>
    <w:rPr>
      <w:lang w:val="ru-RU" w:eastAsia="ru-RU" w:bidi="ru-RU"/>
      <w:strike/>
      <w:sz w:val="24"/>
      <w:szCs w:val="24"/>
      <w:color w:val="000000"/>
      <w:position w:val="0"/>
    </w:rPr>
  </w:style>
  <w:style w:type="character" w:customStyle="1" w:styleId="CharStyle144">
    <w:name w:val="Основной текст (27)_"/>
    <w:basedOn w:val="DefaultParagraphFont"/>
    <w:link w:val="Style143"/>
    <w:rPr>
      <w:b w:val="0"/>
      <w:bCs w:val="0"/>
      <w:i w:val="0"/>
      <w:iCs w:val="0"/>
      <w:u w:val="none"/>
      <w:strike w:val="0"/>
      <w:smallCaps w:val="0"/>
      <w:sz w:val="19"/>
      <w:szCs w:val="19"/>
      <w:rFonts w:ascii="Segoe UI" w:eastAsia="Segoe UI" w:hAnsi="Segoe UI" w:cs="Segoe UI"/>
      <w:spacing w:val="-12"/>
    </w:rPr>
  </w:style>
  <w:style w:type="character" w:customStyle="1" w:styleId="CharStyle145">
    <w:name w:val="Основной текст (27) + Arial,10 pt,Интервал 0 pt"/>
    <w:basedOn w:val="CharStyle144"/>
    <w:rPr>
      <w:lang w:val="ru-RU" w:eastAsia="ru-RU" w:bidi="ru-RU"/>
      <w:sz w:val="20"/>
      <w:szCs w:val="20"/>
      <w:rFonts w:ascii="Arial" w:eastAsia="Arial" w:hAnsi="Arial" w:cs="Arial"/>
      <w:w w:val="100"/>
      <w:spacing w:val="0"/>
      <w:color w:val="000000"/>
      <w:position w:val="0"/>
    </w:rPr>
  </w:style>
  <w:style w:type="character" w:customStyle="1" w:styleId="CharStyle146">
    <w:name w:val="Основной текст (18) + Не курсив,Интервал 0 pt"/>
    <w:basedOn w:val="CharStyle121"/>
    <w:rPr>
      <w:lang w:val="ru-RU" w:eastAsia="ru-RU" w:bidi="ru-RU"/>
      <w:i/>
      <w:iCs/>
      <w:w w:val="100"/>
      <w:spacing w:val="-5"/>
      <w:color w:val="000000"/>
      <w:position w:val="0"/>
    </w:rPr>
  </w:style>
  <w:style w:type="character" w:customStyle="1" w:styleId="CharStyle147">
    <w:name w:val="Основной текст (18)"/>
    <w:basedOn w:val="CharStyle121"/>
    <w:rPr>
      <w:lang w:val="ru-RU" w:eastAsia="ru-RU" w:bidi="ru-RU"/>
      <w:w w:val="100"/>
      <w:color w:val="000000"/>
      <w:position w:val="0"/>
    </w:rPr>
  </w:style>
  <w:style w:type="character" w:customStyle="1" w:styleId="CharStyle148">
    <w:name w:val="Основной текст (18) + Интервал -1 pt"/>
    <w:basedOn w:val="CharStyle121"/>
    <w:rPr>
      <w:lang w:val="ru-RU" w:eastAsia="ru-RU" w:bidi="ru-RU"/>
      <w:w w:val="100"/>
      <w:spacing w:val="-27"/>
      <w:color w:val="000000"/>
      <w:position w:val="0"/>
    </w:rPr>
  </w:style>
  <w:style w:type="character" w:customStyle="1" w:styleId="CharStyle149">
    <w:name w:val="Основной текст (18) + Интервал 2 pt"/>
    <w:basedOn w:val="CharStyle121"/>
    <w:rPr>
      <w:lang w:val="ru-RU" w:eastAsia="ru-RU" w:bidi="ru-RU"/>
      <w:w w:val="100"/>
      <w:spacing w:val="42"/>
      <w:color w:val="000000"/>
      <w:position w:val="0"/>
    </w:rPr>
  </w:style>
  <w:style w:type="character" w:customStyle="1" w:styleId="CharStyle150">
    <w:name w:val="Основной текст (28) + 6,5 pt,Полужирный,Малые прописные,Интервал 0 pt"/>
    <w:basedOn w:val="CharStyle136"/>
    <w:rPr>
      <w:lang w:val="ru-RU" w:eastAsia="ru-RU" w:bidi="ru-RU"/>
      <w:b/>
      <w:bCs/>
      <w:smallCaps/>
      <w:sz w:val="13"/>
      <w:szCs w:val="13"/>
      <w:w w:val="100"/>
      <w:spacing w:val="-5"/>
      <w:color w:val="000000"/>
      <w:position w:val="0"/>
    </w:rPr>
  </w:style>
  <w:style w:type="character" w:customStyle="1" w:styleId="CharStyle151">
    <w:name w:val="Основной текст (28) + 6,5 pt,Полужирный,Интервал 0 pt"/>
    <w:basedOn w:val="CharStyle136"/>
    <w:rPr>
      <w:lang w:val="ru-RU" w:eastAsia="ru-RU" w:bidi="ru-RU"/>
      <w:b/>
      <w:bCs/>
      <w:sz w:val="13"/>
      <w:szCs w:val="13"/>
      <w:w w:val="100"/>
      <w:spacing w:val="-5"/>
      <w:color w:val="000000"/>
      <w:position w:val="0"/>
    </w:rPr>
  </w:style>
  <w:style w:type="paragraph" w:customStyle="1" w:styleId="Style3">
    <w:name w:val="Основной текст"/>
    <w:basedOn w:val="Normal"/>
    <w:link w:val="CharStyle4"/>
    <w:pPr>
      <w:widowControl w:val="0"/>
      <w:shd w:val="clear" w:color="auto" w:fill="FFFFFF"/>
      <w:jc w:val="center"/>
      <w:spacing w:after="2340" w:line="466" w:lineRule="exact"/>
      <w:ind w:hanging="180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spacing w:before="2340" w:after="1320" w:line="528" w:lineRule="exact"/>
      <w:ind w:hanging="840"/>
    </w:pPr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7"/>
    </w:rPr>
  </w:style>
  <w:style w:type="paragraph" w:customStyle="1" w:styleId="Style7">
    <w:name w:val="Основной текст (3)"/>
    <w:basedOn w:val="Normal"/>
    <w:link w:val="CharStyle8"/>
    <w:pPr>
      <w:widowControl w:val="0"/>
      <w:shd w:val="clear" w:color="auto" w:fill="FFFFFF"/>
      <w:jc w:val="center"/>
      <w:spacing w:before="1320" w:line="0" w:lineRule="exact"/>
    </w:pPr>
    <w:rPr>
      <w:b/>
      <w:bCs/>
      <w:i w:val="0"/>
      <w:iCs w:val="0"/>
      <w:u w:val="none"/>
      <w:strike w:val="0"/>
      <w:smallCaps w:val="0"/>
      <w:sz w:val="30"/>
      <w:szCs w:val="30"/>
      <w:rFonts w:ascii="Times New Roman" w:eastAsia="Times New Roman" w:hAnsi="Times New Roman" w:cs="Times New Roman"/>
      <w:spacing w:val="-7"/>
    </w:rPr>
  </w:style>
  <w:style w:type="paragraph" w:customStyle="1" w:styleId="Style9">
    <w:name w:val="Колонтитул"/>
    <w:basedOn w:val="Normal"/>
    <w:link w:val="CharStyle10"/>
    <w:pPr>
      <w:widowControl w:val="0"/>
      <w:shd w:val="clear" w:color="auto" w:fill="FFFFFF"/>
      <w:jc w:val="center"/>
      <w:spacing w:line="466" w:lineRule="exact"/>
    </w:pPr>
    <w:rPr>
      <w:b w:val="0"/>
      <w:bCs w:val="0"/>
      <w:i w:val="0"/>
      <w:iCs w:val="0"/>
      <w:u w:val="none"/>
      <w:strike w:val="0"/>
      <w:smallCaps w:val="0"/>
      <w:sz w:val="26"/>
      <w:szCs w:val="26"/>
      <w:rFonts w:ascii="Times New Roman" w:eastAsia="Times New Roman" w:hAnsi="Times New Roman" w:cs="Times New Roman"/>
      <w:spacing w:val="-7"/>
    </w:rPr>
  </w:style>
  <w:style w:type="paragraph" w:customStyle="1" w:styleId="Style11">
    <w:name w:val="Подпись к картинке"/>
    <w:basedOn w:val="Normal"/>
    <w:link w:val="CharStyle12"/>
    <w:pPr>
      <w:widowControl w:val="0"/>
      <w:shd w:val="clear" w:color="auto" w:fill="FFFFFF"/>
      <w:spacing w:line="461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paragraph" w:customStyle="1" w:styleId="Style13">
    <w:name w:val="Основной текст (4)"/>
    <w:basedOn w:val="Normal"/>
    <w:link w:val="CharStyle14"/>
    <w:pPr>
      <w:widowControl w:val="0"/>
      <w:shd w:val="clear" w:color="auto" w:fill="FFFFFF"/>
      <w:jc w:val="right"/>
      <w:spacing w:after="900" w:line="182" w:lineRule="exact"/>
    </w:pPr>
    <w:rPr>
      <w:b w:val="0"/>
      <w:bCs w:val="0"/>
      <w:i/>
      <w:iCs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9"/>
    </w:rPr>
  </w:style>
  <w:style w:type="paragraph" w:customStyle="1" w:styleId="Style15">
    <w:name w:val="Заголовок №2"/>
    <w:basedOn w:val="Normal"/>
    <w:link w:val="CharStyle16"/>
    <w:pPr>
      <w:widowControl w:val="0"/>
      <w:shd w:val="clear" w:color="auto" w:fill="FFFFFF"/>
      <w:jc w:val="center"/>
      <w:outlineLvl w:val="1"/>
      <w:spacing w:before="900" w:after="6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2"/>
    </w:rPr>
  </w:style>
  <w:style w:type="paragraph" w:customStyle="1" w:styleId="Style17">
    <w:name w:val="Основной текст (5)"/>
    <w:basedOn w:val="Normal"/>
    <w:link w:val="CharStyle18"/>
    <w:pPr>
      <w:widowControl w:val="0"/>
      <w:shd w:val="clear" w:color="auto" w:fill="FFFFFF"/>
      <w:jc w:val="center"/>
      <w:spacing w:before="60" w:after="24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paragraph" w:customStyle="1" w:styleId="Style22">
    <w:name w:val="Основной текст (6)"/>
    <w:basedOn w:val="Normal"/>
    <w:link w:val="CharStyle23"/>
    <w:pPr>
      <w:widowControl w:val="0"/>
      <w:shd w:val="clear" w:color="auto" w:fill="FFFFFF"/>
      <w:jc w:val="both"/>
      <w:spacing w:before="60" w:after="240" w:line="0" w:lineRule="exact"/>
      <w:ind w:hanging="260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paragraph" w:customStyle="1" w:styleId="Style24">
    <w:name w:val="Основной текст (7)"/>
    <w:basedOn w:val="Normal"/>
    <w:link w:val="CharStyle25"/>
    <w:pPr>
      <w:widowControl w:val="0"/>
      <w:shd w:val="clear" w:color="auto" w:fill="FFFFFF"/>
      <w:jc w:val="center"/>
      <w:spacing w:before="240" w:after="60" w:line="0" w:lineRule="exact"/>
    </w:pPr>
    <w:rPr>
      <w:b w:val="0"/>
      <w:bCs w:val="0"/>
      <w:i w:val="0"/>
      <w:iCs w:val="0"/>
      <w:u w:val="none"/>
      <w:strike w:val="0"/>
      <w:smallCaps w:val="0"/>
      <w:sz w:val="21"/>
      <w:szCs w:val="21"/>
      <w:rFonts w:ascii="Times New Roman" w:eastAsia="Times New Roman" w:hAnsi="Times New Roman" w:cs="Times New Roman"/>
      <w:spacing w:val="-3"/>
    </w:rPr>
  </w:style>
  <w:style w:type="paragraph" w:customStyle="1" w:styleId="Style33">
    <w:name w:val="Основной текст (8)"/>
    <w:basedOn w:val="Normal"/>
    <w:link w:val="CharStyle34"/>
    <w:pPr>
      <w:widowControl w:val="0"/>
      <w:shd w:val="clear" w:color="auto" w:fill="FFFFFF"/>
      <w:jc w:val="both"/>
      <w:spacing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5"/>
    </w:rPr>
  </w:style>
  <w:style w:type="paragraph" w:customStyle="1" w:styleId="Style41">
    <w:name w:val="Подпись к таблице"/>
    <w:basedOn w:val="Normal"/>
    <w:link w:val="CharStyle42"/>
    <w:pPr>
      <w:widowControl w:val="0"/>
      <w:shd w:val="clear" w:color="auto" w:fill="FFFFFF"/>
      <w:spacing w:line="221" w:lineRule="exact"/>
      <w:ind w:hanging="80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paragraph" w:customStyle="1" w:styleId="Style49">
    <w:name w:val="Подпись к таблице (2)"/>
    <w:basedOn w:val="Normal"/>
    <w:link w:val="CharStyle50"/>
    <w:pPr>
      <w:widowControl w:val="0"/>
      <w:shd w:val="clear" w:color="auto" w:fill="FFFFFF"/>
      <w:spacing w:line="211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5"/>
    </w:rPr>
  </w:style>
  <w:style w:type="paragraph" w:customStyle="1" w:styleId="Style54">
    <w:name w:val="Основной текст (9)"/>
    <w:basedOn w:val="Normal"/>
    <w:link w:val="CharStyle55"/>
    <w:pPr>
      <w:widowControl w:val="0"/>
      <w:shd w:val="clear" w:color="auto" w:fill="FFFFFF"/>
      <w:spacing w:before="1200" w:line="547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2"/>
    </w:rPr>
  </w:style>
  <w:style w:type="paragraph" w:customStyle="1" w:styleId="Style57">
    <w:name w:val="Основной текст (10)"/>
    <w:basedOn w:val="Normal"/>
    <w:link w:val="CharStyle58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-6"/>
    </w:rPr>
  </w:style>
  <w:style w:type="paragraph" w:customStyle="1" w:styleId="Style61">
    <w:name w:val="Основной текст (11)"/>
    <w:basedOn w:val="Normal"/>
    <w:link w:val="CharStyle62"/>
    <w:pPr>
      <w:widowControl w:val="0"/>
      <w:shd w:val="clear" w:color="auto" w:fill="FFFFFF"/>
      <w:spacing w:line="0" w:lineRule="exact"/>
    </w:pPr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</w:rPr>
  </w:style>
  <w:style w:type="paragraph" w:customStyle="1" w:styleId="Style65">
    <w:name w:val="Основной текст (13)"/>
    <w:basedOn w:val="Normal"/>
    <w:link w:val="CharStyle66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1"/>
      <w:szCs w:val="11"/>
      <w:rFonts w:ascii="Arial" w:eastAsia="Arial" w:hAnsi="Arial" w:cs="Arial"/>
      <w:spacing w:val="-8"/>
    </w:rPr>
  </w:style>
  <w:style w:type="paragraph" w:customStyle="1" w:styleId="Style68">
    <w:name w:val="Подпись к картинке (2)"/>
    <w:basedOn w:val="Normal"/>
    <w:link w:val="CharStyle69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7"/>
      <w:szCs w:val="17"/>
      <w:rFonts w:ascii="Times New Roman" w:eastAsia="Times New Roman" w:hAnsi="Times New Roman" w:cs="Times New Roman"/>
      <w:spacing w:val="-3"/>
    </w:rPr>
  </w:style>
  <w:style w:type="paragraph" w:customStyle="1" w:styleId="Style70">
    <w:name w:val="Основной текст (12)"/>
    <w:basedOn w:val="Normal"/>
    <w:link w:val="CharStyle71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7"/>
      <w:szCs w:val="17"/>
      <w:rFonts w:ascii="Georgia" w:eastAsia="Georgia" w:hAnsi="Georgia" w:cs="Georgia"/>
      <w:spacing w:val="-5"/>
    </w:rPr>
  </w:style>
  <w:style w:type="paragraph" w:customStyle="1" w:styleId="Style72">
    <w:name w:val="Подпись к картинке (5)"/>
    <w:basedOn w:val="Normal"/>
    <w:link w:val="CharStyle7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Consolas" w:eastAsia="Consolas" w:hAnsi="Consolas" w:cs="Consolas"/>
      <w:spacing w:val="-11"/>
    </w:rPr>
  </w:style>
  <w:style w:type="paragraph" w:customStyle="1" w:styleId="Style74">
    <w:name w:val="Основной текст (24)"/>
    <w:basedOn w:val="Normal"/>
    <w:link w:val="CharStyle7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6"/>
      <w:szCs w:val="16"/>
      <w:rFonts w:ascii="Times New Roman" w:eastAsia="Times New Roman" w:hAnsi="Times New Roman" w:cs="Times New Roman"/>
      <w:spacing w:val="-6"/>
    </w:rPr>
  </w:style>
  <w:style w:type="paragraph" w:customStyle="1" w:styleId="Style78">
    <w:name w:val="Основной текст (25)"/>
    <w:basedOn w:val="Normal"/>
    <w:link w:val="CharStyle79"/>
    <w:pPr>
      <w:widowControl w:val="0"/>
      <w:shd w:val="clear" w:color="auto" w:fill="FFFFFF"/>
      <w:spacing w:line="48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paragraph" w:customStyle="1" w:styleId="Style80">
    <w:name w:val="Заголовок №3"/>
    <w:basedOn w:val="Normal"/>
    <w:link w:val="CharStyle81"/>
    <w:pPr>
      <w:widowControl w:val="0"/>
      <w:shd w:val="clear" w:color="auto" w:fill="FFFFFF"/>
      <w:outlineLvl w:val="2"/>
      <w:spacing w:line="480" w:lineRule="exact"/>
      <w:ind w:firstLine="280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6"/>
    </w:rPr>
  </w:style>
  <w:style w:type="paragraph" w:customStyle="1" w:styleId="Style82">
    <w:name w:val="Основной текст (16)"/>
    <w:basedOn w:val="Normal"/>
    <w:link w:val="CharStyle83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Times New Roman" w:eastAsia="Times New Roman" w:hAnsi="Times New Roman" w:cs="Times New Roman"/>
      <w:spacing w:val="-11"/>
    </w:rPr>
  </w:style>
  <w:style w:type="paragraph" w:customStyle="1" w:styleId="Style84">
    <w:name w:val="Колонтитул (2)"/>
    <w:basedOn w:val="Normal"/>
    <w:link w:val="CharStyle85"/>
    <w:pPr>
      <w:widowControl w:val="0"/>
      <w:shd w:val="clear" w:color="auto" w:fill="FFFFFF"/>
      <w:spacing w:line="0" w:lineRule="exact"/>
    </w:pPr>
    <w:rPr>
      <w:lang w:val="1024"/>
      <w:b w:val="0"/>
      <w:bCs w:val="0"/>
      <w:i w:val="0"/>
      <w:iCs w:val="0"/>
      <w:u w:val="none"/>
      <w:strike w:val="0"/>
      <w:smallCaps w:val="0"/>
      <w:sz w:val="20"/>
      <w:szCs w:val="20"/>
      <w:rFonts w:ascii="Times New Roman" w:eastAsia="Times New Roman" w:hAnsi="Times New Roman" w:cs="Times New Roman"/>
    </w:rPr>
  </w:style>
  <w:style w:type="paragraph" w:customStyle="1" w:styleId="Style86">
    <w:name w:val="Колонтитул (6)"/>
    <w:basedOn w:val="Normal"/>
    <w:link w:val="CharStyle87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23"/>
      <w:szCs w:val="23"/>
      <w:rFonts w:ascii="Arial" w:eastAsia="Arial" w:hAnsi="Arial" w:cs="Arial"/>
      <w:spacing w:val="-15"/>
    </w:rPr>
  </w:style>
  <w:style w:type="paragraph" w:customStyle="1" w:styleId="Style103">
    <w:name w:val="Основной текст (26)"/>
    <w:basedOn w:val="Normal"/>
    <w:link w:val="CharStyle104"/>
    <w:pPr>
      <w:widowControl w:val="0"/>
      <w:shd w:val="clear" w:color="auto" w:fill="FFFFFF"/>
      <w:spacing w:before="900" w:after="720" w:line="0" w:lineRule="exact"/>
    </w:pPr>
    <w:rPr>
      <w:b/>
      <w:bCs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1"/>
    </w:rPr>
  </w:style>
  <w:style w:type="paragraph" w:customStyle="1" w:styleId="Style109">
    <w:name w:val="Колонтитул (4)"/>
    <w:basedOn w:val="Normal"/>
    <w:link w:val="CharStyle110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rFonts w:ascii="Times New Roman" w:eastAsia="Times New Roman" w:hAnsi="Times New Roman" w:cs="Times New Roman"/>
      <w:spacing w:val="-5"/>
    </w:rPr>
  </w:style>
  <w:style w:type="paragraph" w:customStyle="1" w:styleId="Style115">
    <w:name w:val="Колонтитул (5)"/>
    <w:basedOn w:val="Normal"/>
    <w:link w:val="CharStyle116"/>
    <w:pPr>
      <w:widowControl w:val="0"/>
      <w:shd w:val="clear" w:color="auto" w:fill="FFFFFF"/>
      <w:spacing w:line="0" w:lineRule="exact"/>
    </w:pPr>
    <w:rPr>
      <w:b/>
      <w:bCs/>
      <w:i w:val="0"/>
      <w:iCs w:val="0"/>
      <w:u w:val="none"/>
      <w:strike w:val="0"/>
      <w:smallCaps w:val="0"/>
      <w:sz w:val="19"/>
      <w:szCs w:val="19"/>
      <w:rFonts w:ascii="Times New Roman" w:eastAsia="Times New Roman" w:hAnsi="Times New Roman" w:cs="Times New Roman"/>
      <w:spacing w:val="-11"/>
    </w:rPr>
  </w:style>
  <w:style w:type="paragraph" w:customStyle="1" w:styleId="Style117">
    <w:name w:val="Основной текст (19)"/>
    <w:basedOn w:val="Normal"/>
    <w:link w:val="CharStyle118"/>
    <w:pPr>
      <w:widowControl w:val="0"/>
      <w:shd w:val="clear" w:color="auto" w:fill="FFFFFF"/>
      <w:spacing w:after="60" w:line="0" w:lineRule="exact"/>
    </w:pPr>
    <w:rPr>
      <w:b w:val="0"/>
      <w:bCs w:val="0"/>
      <w:i/>
      <w:iCs/>
      <w:u w:val="none"/>
      <w:strike w:val="0"/>
      <w:smallCaps w:val="0"/>
      <w:sz w:val="16"/>
      <w:szCs w:val="16"/>
      <w:rFonts w:ascii="Tahoma" w:eastAsia="Tahoma" w:hAnsi="Tahoma" w:cs="Tahoma"/>
    </w:rPr>
  </w:style>
  <w:style w:type="paragraph" w:customStyle="1" w:styleId="Style120">
    <w:name w:val="Основной текст (18)"/>
    <w:basedOn w:val="Normal"/>
    <w:link w:val="CharStyle121"/>
    <w:pPr>
      <w:widowControl w:val="0"/>
      <w:shd w:val="clear" w:color="auto" w:fill="FFFFFF"/>
      <w:spacing w:line="307" w:lineRule="exact"/>
    </w:pPr>
    <w:rPr>
      <w:b w:val="0"/>
      <w:bCs w:val="0"/>
      <w:i/>
      <w:iCs/>
      <w:u w:val="none"/>
      <w:strike w:val="0"/>
      <w:smallCaps w:val="0"/>
      <w:sz w:val="19"/>
      <w:szCs w:val="19"/>
      <w:rFonts w:ascii="Arial" w:eastAsia="Arial" w:hAnsi="Arial" w:cs="Arial"/>
      <w:spacing w:val="-7"/>
    </w:rPr>
  </w:style>
  <w:style w:type="paragraph" w:customStyle="1" w:styleId="Style122">
    <w:name w:val="Заголовок №1 (2)"/>
    <w:basedOn w:val="Normal"/>
    <w:link w:val="CharStyle123"/>
    <w:pPr>
      <w:widowControl w:val="0"/>
      <w:shd w:val="clear" w:color="auto" w:fill="FFFFFF"/>
      <w:outlineLvl w:val="0"/>
      <w:spacing w:after="6120" w:line="360" w:lineRule="exact"/>
    </w:pPr>
    <w:rPr>
      <w:b w:val="0"/>
      <w:bCs w:val="0"/>
      <w:i/>
      <w:iCs/>
      <w:u w:val="none"/>
      <w:strike w:val="0"/>
      <w:smallCaps w:val="0"/>
      <w:sz w:val="28"/>
      <w:szCs w:val="28"/>
      <w:rFonts w:ascii="Arial" w:eastAsia="Arial" w:hAnsi="Arial" w:cs="Arial"/>
      <w:spacing w:val="-8"/>
    </w:rPr>
  </w:style>
  <w:style w:type="paragraph" w:customStyle="1" w:styleId="Style124">
    <w:name w:val="Основной текст (17)"/>
    <w:basedOn w:val="Normal"/>
    <w:link w:val="CharStyle125"/>
    <w:pPr>
      <w:widowControl w:val="0"/>
      <w:shd w:val="clear" w:color="auto" w:fill="FFFFFF"/>
      <w:spacing w:line="0" w:lineRule="exact"/>
    </w:pPr>
    <w:rPr>
      <w:b w:val="0"/>
      <w:bCs w:val="0"/>
      <w:i w:val="0"/>
      <w:iCs w:val="0"/>
      <w:u w:val="none"/>
      <w:strike w:val="0"/>
      <w:smallCaps w:val="0"/>
      <w:sz w:val="13"/>
      <w:szCs w:val="13"/>
      <w:rFonts w:ascii="Arial" w:eastAsia="Arial" w:hAnsi="Arial" w:cs="Arial"/>
      <w:spacing w:val="-5"/>
    </w:rPr>
  </w:style>
  <w:style w:type="paragraph" w:customStyle="1" w:styleId="Style129">
    <w:name w:val="Подпись к картинке (6)"/>
    <w:basedOn w:val="Normal"/>
    <w:link w:val="CharStyle130"/>
    <w:pPr>
      <w:widowControl w:val="0"/>
      <w:shd w:val="clear" w:color="auto" w:fill="FFFFFF"/>
      <w:spacing w:line="0" w:lineRule="exact"/>
    </w:pPr>
    <w:rPr>
      <w:lang w:val="en-US" w:eastAsia="en-US" w:bidi="en-US"/>
      <w:b/>
      <w:bCs/>
      <w:i w:val="0"/>
      <w:iCs w:val="0"/>
      <w:u w:val="none"/>
      <w:strike w:val="0"/>
      <w:smallCaps w:val="0"/>
      <w:sz w:val="13"/>
      <w:szCs w:val="13"/>
      <w:rFonts w:ascii="Consolas" w:eastAsia="Consolas" w:hAnsi="Consolas" w:cs="Consolas"/>
      <w:spacing w:val="-5"/>
    </w:rPr>
  </w:style>
  <w:style w:type="paragraph" w:customStyle="1" w:styleId="Style135">
    <w:name w:val="Основной текст (28)"/>
    <w:basedOn w:val="Normal"/>
    <w:link w:val="CharStyle136"/>
    <w:pPr>
      <w:widowControl w:val="0"/>
      <w:shd w:val="clear" w:color="auto" w:fill="FFFFFF"/>
      <w:spacing w:after="60" w:line="173" w:lineRule="exact"/>
    </w:pPr>
    <w:rPr>
      <w:b w:val="0"/>
      <w:bCs w:val="0"/>
      <w:i w:val="0"/>
      <w:iCs w:val="0"/>
      <w:u w:val="none"/>
      <w:strike w:val="0"/>
      <w:smallCaps w:val="0"/>
      <w:sz w:val="15"/>
      <w:szCs w:val="15"/>
      <w:rFonts w:ascii="Consolas" w:eastAsia="Consolas" w:hAnsi="Consolas" w:cs="Consolas"/>
      <w:spacing w:val="-11"/>
    </w:rPr>
  </w:style>
  <w:style w:type="paragraph" w:customStyle="1" w:styleId="Style138">
    <w:name w:val="Основной текст (20)"/>
    <w:basedOn w:val="Normal"/>
    <w:link w:val="CharStyle139"/>
    <w:pPr>
      <w:widowControl w:val="0"/>
      <w:shd w:val="clear" w:color="auto" w:fill="FFFFFF"/>
      <w:spacing w:before="120" w:after="240" w:line="0" w:lineRule="exact"/>
    </w:pPr>
    <w:rPr>
      <w:b w:val="0"/>
      <w:bCs w:val="0"/>
      <w:i/>
      <w:iCs/>
      <w:u w:val="none"/>
      <w:strike w:val="0"/>
      <w:smallCaps w:val="0"/>
      <w:rFonts w:ascii="Times New Roman" w:eastAsia="Times New Roman" w:hAnsi="Times New Roman" w:cs="Times New Roman"/>
      <w:w w:val="150"/>
      <w:spacing w:val="-20"/>
    </w:rPr>
  </w:style>
  <w:style w:type="paragraph" w:customStyle="1" w:styleId="Style143">
    <w:name w:val="Основной текст (27)"/>
    <w:basedOn w:val="Normal"/>
    <w:link w:val="CharStyle144"/>
    <w:pPr>
      <w:widowControl w:val="0"/>
      <w:shd w:val="clear" w:color="auto" w:fill="FFFFFF"/>
      <w:spacing w:before="240" w:line="0" w:lineRule="exact"/>
    </w:pPr>
    <w:rPr>
      <w:b w:val="0"/>
      <w:bCs w:val="0"/>
      <w:i w:val="0"/>
      <w:iCs w:val="0"/>
      <w:u w:val="none"/>
      <w:strike w:val="0"/>
      <w:smallCaps w:val="0"/>
      <w:sz w:val="19"/>
      <w:szCs w:val="19"/>
      <w:rFonts w:ascii="Segoe UI" w:eastAsia="Segoe UI" w:hAnsi="Segoe UI" w:cs="Segoe UI"/>
      <w:spacing w:val="-12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Relationship Id="rId7" Type="http://schemas.openxmlformats.org/officeDocument/2006/relationships/image" Target="media/image2.jpeg"/><Relationship Id="rId8" Type="http://schemas.openxmlformats.org/officeDocument/2006/relationships/image" Target="media/image2.jpeg" TargetMode="External"/><Relationship Id="rId9" Type="http://schemas.openxmlformats.org/officeDocument/2006/relationships/image" Target="media/image3.jpeg"/><Relationship Id="rId10" Type="http://schemas.openxmlformats.org/officeDocument/2006/relationships/image" Target="media/image3.jpeg" TargetMode="External"/><Relationship Id="rId11" Type="http://schemas.openxmlformats.org/officeDocument/2006/relationships/image" Target="media/image4.jpeg"/><Relationship Id="rId12" Type="http://schemas.openxmlformats.org/officeDocument/2006/relationships/image" Target="media/image4.jpeg" TargetMode="External"/><Relationship Id="rId13" Type="http://schemas.openxmlformats.org/officeDocument/2006/relationships/image" Target="media/image5.png"/><Relationship Id="rId14" Type="http://schemas.openxmlformats.org/officeDocument/2006/relationships/image" Target="media/image5.png" TargetMode="External"/><Relationship Id="rId15" Type="http://schemas.openxmlformats.org/officeDocument/2006/relationships/image" Target="media/image6.jpeg"/><Relationship Id="rId16" Type="http://schemas.openxmlformats.org/officeDocument/2006/relationships/image" Target="media/image6.jpeg" TargetMode="External"/><Relationship Id="rId17" Type="http://schemas.openxmlformats.org/officeDocument/2006/relationships/image" Target="media/image7.jpeg"/><Relationship Id="rId18" Type="http://schemas.openxmlformats.org/officeDocument/2006/relationships/image" Target="media/image7.jpeg" TargetMode="External"/><Relationship Id="rId19" Type="http://schemas.openxmlformats.org/officeDocument/2006/relationships/image" Target="media/image8.jpeg"/><Relationship Id="rId20" Type="http://schemas.openxmlformats.org/officeDocument/2006/relationships/image" Target="media/image8.jpeg" TargetMode="External"/><Relationship Id="rId21" Type="http://schemas.openxmlformats.org/officeDocument/2006/relationships/image" Target="media/image9.jpeg"/><Relationship Id="rId22" Type="http://schemas.openxmlformats.org/officeDocument/2006/relationships/image" Target="media/image9.jpeg" TargetMode="External"/><Relationship Id="rId23" Type="http://schemas.openxmlformats.org/officeDocument/2006/relationships/image" Target="media/image10.jpeg"/><Relationship Id="rId24" Type="http://schemas.openxmlformats.org/officeDocument/2006/relationships/image" Target="media/image10.jpeg" TargetMode="External"/><Relationship Id="rId25" Type="http://schemas.openxmlformats.org/officeDocument/2006/relationships/image" Target="media/image11.jpeg"/><Relationship Id="rId26" Type="http://schemas.openxmlformats.org/officeDocument/2006/relationships/image" Target="media/image11.jpeg" TargetMode="External"/><Relationship Id="rId27" Type="http://schemas.openxmlformats.org/officeDocument/2006/relationships/image" Target="media/image12.jpeg"/><Relationship Id="rId28" Type="http://schemas.openxmlformats.org/officeDocument/2006/relationships/image" Target="media/image12.jpeg" TargetMode="External"/><Relationship Id="rId29" Type="http://schemas.openxmlformats.org/officeDocument/2006/relationships/image" Target="media/image13.jpeg"/><Relationship Id="rId30" Type="http://schemas.openxmlformats.org/officeDocument/2006/relationships/image" Target="media/image13.jpeg" TargetMode="External"/></Relationships>
</file>